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65BD2" w:rsidRPr="000476BD" w:rsidRDefault="00165BD2" w:rsidP="002B258F">
      <w:pPr>
        <w:rPr>
          <w:rFonts w:eastAsia="PMingLiU" w:cs="Times New Roman"/>
          <w:cs/>
          <w:lang w:val="en-US"/>
        </w:rPr>
      </w:pPr>
    </w:p>
    <w:p w:rsidR="00DC3679" w:rsidRPr="000476BD" w:rsidRDefault="00F675B9" w:rsidP="002B3208">
      <w:pPr>
        <w:widowControl/>
        <w:suppressAutoHyphens w:val="0"/>
        <w:ind w:right="-1"/>
        <w:jc w:val="center"/>
        <w:rPr>
          <w:rFonts w:eastAsia="PMingLiU" w:cs="Times New Roman"/>
          <w:kern w:val="0"/>
          <w:lang w:val="en-GB" w:eastAsia="zh-TW" w:bidi="ar-SA"/>
        </w:rPr>
      </w:pPr>
      <w:r w:rsidRPr="000476BD">
        <w:rPr>
          <w:rFonts w:eastAsia="PMingLiU" w:cs="Times New Roman"/>
          <w:kern w:val="0"/>
          <w:lang w:val="en-GB" w:eastAsia="zh-CN" w:bidi="ar-SA"/>
        </w:rPr>
        <w:t>URWERK UR-100V C52</w:t>
      </w:r>
      <w:r w:rsidRPr="000476BD">
        <w:rPr>
          <w:rFonts w:eastAsia="PMingLiU" w:cs="Times New Roman"/>
          <w:kern w:val="0"/>
          <w:lang w:val="en-GB" w:eastAsia="zh-CN" w:bidi="ar-SA"/>
        </w:rPr>
        <w:t>碳纤维限量腕表</w:t>
      </w:r>
    </w:p>
    <w:p w:rsidR="00DC3679" w:rsidRPr="000476BD" w:rsidRDefault="00DC3679" w:rsidP="00DC3679">
      <w:pPr>
        <w:widowControl/>
        <w:suppressAutoHyphens w:val="0"/>
        <w:ind w:right="-1"/>
        <w:jc w:val="both"/>
        <w:rPr>
          <w:rFonts w:eastAsia="PMingLiU" w:cs="Times New Roman"/>
          <w:kern w:val="0"/>
          <w:lang w:val="en-GB" w:eastAsia="zh-TW" w:bidi="ar-SA"/>
        </w:rPr>
      </w:pPr>
    </w:p>
    <w:p w:rsidR="00141A7C" w:rsidRPr="00141A7C" w:rsidRDefault="00141A7C" w:rsidP="00141A7C">
      <w:pPr>
        <w:widowControl/>
        <w:suppressAutoHyphens w:val="0"/>
        <w:spacing w:line="256" w:lineRule="auto"/>
        <w:ind w:right="141"/>
        <w:jc w:val="both"/>
        <w:rPr>
          <w:rFonts w:eastAsia="PMingLiU" w:cs="Times New Roman"/>
          <w:kern w:val="0"/>
          <w:lang w:val="fr-CH" w:eastAsia="zh-CN" w:bidi="ar-SA"/>
        </w:rPr>
      </w:pPr>
      <w:r w:rsidRPr="00141A7C">
        <w:rPr>
          <w:rFonts w:eastAsia="PMingLiU" w:cs="Times New Roman" w:hint="eastAsia"/>
          <w:kern w:val="0"/>
          <w:lang w:val="fr-CH" w:eastAsia="zh-CN" w:bidi="ar-SA"/>
        </w:rPr>
        <w:t xml:space="preserve">2022 </w:t>
      </w:r>
      <w:r w:rsidRPr="00141A7C">
        <w:rPr>
          <w:rFonts w:eastAsia="PMingLiU" w:cs="Times New Roman" w:hint="eastAsia"/>
          <w:kern w:val="0"/>
          <w:lang w:val="fr-CH" w:eastAsia="zh-CN" w:bidi="ar-SA"/>
        </w:rPr>
        <w:t>年</w:t>
      </w:r>
      <w:r w:rsidRPr="00141A7C">
        <w:rPr>
          <w:rFonts w:eastAsia="PMingLiU" w:cs="Times New Roman" w:hint="eastAsia"/>
          <w:kern w:val="0"/>
          <w:lang w:val="fr-CH" w:eastAsia="zh-CN" w:bidi="ar-SA"/>
        </w:rPr>
        <w:t xml:space="preserve"> 2 </w:t>
      </w:r>
      <w:r w:rsidRPr="00141A7C">
        <w:rPr>
          <w:rFonts w:eastAsia="PMingLiU" w:cs="Times New Roman" w:hint="eastAsia"/>
          <w:kern w:val="0"/>
          <w:lang w:val="fr-CH" w:eastAsia="zh-CN" w:bidi="ar-SA"/>
        </w:rPr>
        <w:t>月</w:t>
      </w:r>
      <w:r w:rsidRPr="00141A7C">
        <w:rPr>
          <w:rFonts w:eastAsia="PMingLiU" w:cs="Times New Roman" w:hint="eastAsia"/>
          <w:kern w:val="0"/>
          <w:lang w:val="fr-CH" w:eastAsia="zh-CN" w:bidi="ar-SA"/>
        </w:rPr>
        <w:t xml:space="preserve"> 2 </w:t>
      </w:r>
      <w:r w:rsidRPr="00141A7C">
        <w:rPr>
          <w:rFonts w:eastAsia="PMingLiU" w:cs="Times New Roman" w:hint="eastAsia"/>
          <w:kern w:val="0"/>
          <w:lang w:val="fr-CH" w:eastAsia="zh-CN" w:bidi="ar-SA"/>
        </w:rPr>
        <w:t>日，日内瓦</w:t>
      </w:r>
    </w:p>
    <w:p w:rsidR="00DC3679" w:rsidRPr="000476BD" w:rsidRDefault="00DC3679" w:rsidP="00DC3679">
      <w:pPr>
        <w:widowControl/>
        <w:suppressAutoHyphens w:val="0"/>
        <w:spacing w:line="256" w:lineRule="auto"/>
        <w:ind w:right="141"/>
        <w:jc w:val="both"/>
        <w:rPr>
          <w:rFonts w:eastAsia="PMingLiU" w:cs="Times New Roman"/>
          <w:kern w:val="0"/>
          <w:lang w:val="en-GB" w:eastAsia="zh-TW" w:bidi="ar-SA"/>
        </w:rPr>
      </w:pPr>
    </w:p>
    <w:p w:rsidR="00DC3679" w:rsidRPr="009B3C71" w:rsidRDefault="00DC3679" w:rsidP="007C3864">
      <w:pPr>
        <w:widowControl/>
        <w:suppressAutoHyphens w:val="0"/>
        <w:ind w:right="-1"/>
        <w:jc w:val="both"/>
        <w:rPr>
          <w:rFonts w:eastAsia="PMingLiU" w:cs="Times New Roman"/>
          <w:kern w:val="0"/>
          <w:lang w:val="en-GB" w:eastAsia="zh-TW" w:bidi="ar-SA"/>
        </w:rPr>
      </w:pPr>
      <w:r w:rsidRPr="009B3C71">
        <w:rPr>
          <w:rFonts w:eastAsia="PMingLiU" w:cs="Times New Roman"/>
          <w:kern w:val="0"/>
          <w:lang w:val="en-GB" w:eastAsia="zh-TW" w:bidi="ar-SA"/>
        </w:rPr>
        <w:t>URWERK</w:t>
      </w:r>
      <w:r w:rsidR="00F675B9" w:rsidRPr="000476BD">
        <w:rPr>
          <w:rFonts w:eastAsia="PMingLiU" w:cs="Times New Roman"/>
          <w:lang w:eastAsia="zh-CN"/>
        </w:rPr>
        <w:t>新作</w:t>
      </w:r>
      <w:r w:rsidR="00867F4D" w:rsidRPr="009B3C71">
        <w:rPr>
          <w:rFonts w:eastAsia="PMingLiU" w:cs="Times New Roman"/>
          <w:kern w:val="0"/>
          <w:lang w:val="en-GB" w:eastAsia="zh-TW" w:bidi="ar-SA"/>
        </w:rPr>
        <w:t>UR-100V</w:t>
      </w:r>
      <w:r w:rsidR="007C3864" w:rsidRPr="009B3C71">
        <w:rPr>
          <w:rFonts w:eastAsia="PMingLiU" w:cs="Times New Roman"/>
          <w:kern w:val="0"/>
          <w:lang w:val="en-GB" w:eastAsia="zh-TW" w:bidi="ar-SA"/>
        </w:rPr>
        <w:t xml:space="preserve"> C52</w:t>
      </w:r>
      <w:r w:rsidR="00867F4D" w:rsidRPr="009B3C71">
        <w:rPr>
          <w:rFonts w:eastAsia="PMingLiU" w:cs="Times New Roman"/>
          <w:kern w:val="0"/>
          <w:lang w:val="en-GB" w:eastAsia="zh-TW" w:bidi="ar-SA"/>
        </w:rPr>
        <w:t xml:space="preserve"> </w:t>
      </w:r>
      <w:r w:rsidR="00F675B9" w:rsidRPr="000476BD">
        <w:rPr>
          <w:rFonts w:eastAsia="PMingLiU" w:cs="Times New Roman"/>
          <w:kern w:val="0"/>
          <w:lang w:val="fr-CH" w:eastAsia="zh-CN" w:bidi="ar-SA"/>
        </w:rPr>
        <w:t>碳纤维限量腕表具有轻巧</w:t>
      </w:r>
      <w:r w:rsidR="00F675B9" w:rsidRPr="009B3C71">
        <w:rPr>
          <w:rFonts w:eastAsia="PMingLiU" w:cs="Times New Roman"/>
          <w:kern w:val="0"/>
          <w:lang w:val="en-GB" w:eastAsia="zh-CN" w:bidi="ar-SA"/>
        </w:rPr>
        <w:t>，</w:t>
      </w:r>
      <w:r w:rsidR="00F675B9" w:rsidRPr="000476BD">
        <w:rPr>
          <w:rFonts w:eastAsia="PMingLiU" w:cs="Times New Roman"/>
          <w:kern w:val="0"/>
          <w:lang w:val="fr-CH" w:eastAsia="zh-CN" w:bidi="ar-SA"/>
        </w:rPr>
        <w:t>性能超卓及型格美感三大特点</w:t>
      </w:r>
      <w:r w:rsidR="00F675B9" w:rsidRPr="009B3C71">
        <w:rPr>
          <w:rFonts w:eastAsia="PMingLiU" w:cs="Times New Roman"/>
          <w:kern w:val="0"/>
          <w:lang w:val="en-GB" w:eastAsia="zh-CN" w:bidi="ar-SA"/>
        </w:rPr>
        <w:t>，</w:t>
      </w:r>
      <w:r w:rsidR="00F675B9" w:rsidRPr="000476BD">
        <w:rPr>
          <w:rFonts w:eastAsia="PMingLiU" w:cs="Times New Roman"/>
          <w:kern w:val="0"/>
          <w:lang w:val="fr-CH" w:eastAsia="zh-CN" w:bidi="ar-SA"/>
        </w:rPr>
        <w:t>设计兼顾人体工学</w:t>
      </w:r>
      <w:r w:rsidR="00F675B9" w:rsidRPr="009B3C71">
        <w:rPr>
          <w:rFonts w:eastAsia="PMingLiU" w:cs="Times New Roman"/>
          <w:kern w:val="0"/>
          <w:lang w:val="en-GB" w:eastAsia="zh-CN" w:bidi="ar-SA"/>
        </w:rPr>
        <w:t>，</w:t>
      </w:r>
      <w:r w:rsidR="00F675B9" w:rsidRPr="000476BD">
        <w:rPr>
          <w:rFonts w:eastAsia="PMingLiU" w:cs="Times New Roman"/>
          <w:kern w:val="0"/>
          <w:lang w:val="fr-CH" w:eastAsia="zh-CN" w:bidi="ar-SA"/>
        </w:rPr>
        <w:t>配强韧橡胶表带</w:t>
      </w:r>
      <w:r w:rsidR="00F675B9" w:rsidRPr="009B3C71">
        <w:rPr>
          <w:rFonts w:eastAsia="PMingLiU" w:cs="Times New Roman"/>
          <w:kern w:val="0"/>
          <w:lang w:val="en-GB" w:eastAsia="zh-CN" w:bidi="ar-SA"/>
        </w:rPr>
        <w:t>，</w:t>
      </w:r>
      <w:r w:rsidR="00F675B9" w:rsidRPr="000476BD">
        <w:rPr>
          <w:rFonts w:eastAsia="PMingLiU" w:cs="Times New Roman"/>
          <w:kern w:val="0"/>
          <w:lang w:val="fr-CH" w:eastAsia="zh-CN" w:bidi="ar-SA"/>
        </w:rPr>
        <w:t>佩戴腕上舒适贴服</w:t>
      </w:r>
      <w:r w:rsidR="00F675B9" w:rsidRPr="009B3C71">
        <w:rPr>
          <w:rFonts w:eastAsia="PMingLiU" w:cs="Times New Roman"/>
          <w:kern w:val="0"/>
          <w:lang w:val="en-GB" w:eastAsia="zh-CN" w:bidi="ar-SA"/>
        </w:rPr>
        <w:t>；</w:t>
      </w:r>
      <w:r w:rsidR="00F675B9" w:rsidRPr="000476BD">
        <w:rPr>
          <w:rFonts w:eastAsia="PMingLiU" w:cs="Times New Roman"/>
          <w:kern w:val="0"/>
          <w:lang w:val="fr-CH" w:eastAsia="zh-CN" w:bidi="ar-SA"/>
        </w:rPr>
        <w:t>表壳以</w:t>
      </w:r>
      <w:r w:rsidR="00233F42" w:rsidRPr="009B3C71">
        <w:rPr>
          <w:rFonts w:eastAsia="PMingLiU" w:cs="Times New Roman"/>
          <w:kern w:val="0"/>
          <w:lang w:val="en-GB" w:eastAsia="zh-TW" w:bidi="ar-SA"/>
        </w:rPr>
        <w:t>52</w:t>
      </w:r>
      <w:r w:rsidR="00F675B9" w:rsidRPr="000476BD">
        <w:rPr>
          <w:rFonts w:eastAsia="PMingLiU" w:cs="Times New Roman"/>
          <w:kern w:val="0"/>
          <w:lang w:val="fr-CH" w:eastAsia="zh-CN" w:bidi="ar-SA"/>
        </w:rPr>
        <w:t>层超薄碳纤维构成</w:t>
      </w:r>
      <w:r w:rsidR="00F675B9" w:rsidRPr="009B3C71">
        <w:rPr>
          <w:rFonts w:eastAsia="PMingLiU" w:cs="Times New Roman"/>
          <w:kern w:val="0"/>
          <w:lang w:val="en-GB" w:eastAsia="zh-CN" w:bidi="ar-SA"/>
        </w:rPr>
        <w:t>，</w:t>
      </w:r>
      <w:r w:rsidR="00F675B9" w:rsidRPr="000476BD">
        <w:rPr>
          <w:rFonts w:eastAsia="PMingLiU" w:cs="Times New Roman"/>
          <w:kern w:val="0"/>
          <w:lang w:val="fr-CH" w:eastAsia="zh-CN" w:bidi="ar-SA"/>
        </w:rPr>
        <w:t>含蓄美感</w:t>
      </w:r>
      <w:r w:rsidR="00F675B9" w:rsidRPr="009B3C71">
        <w:rPr>
          <w:rFonts w:eastAsia="PMingLiU" w:cs="Times New Roman"/>
          <w:kern w:val="0"/>
          <w:lang w:val="en-GB" w:eastAsia="zh-CN" w:bidi="ar-SA"/>
        </w:rPr>
        <w:t>，</w:t>
      </w:r>
      <w:r w:rsidR="00F675B9" w:rsidRPr="000476BD">
        <w:rPr>
          <w:rFonts w:eastAsia="PMingLiU" w:cs="Times New Roman"/>
          <w:kern w:val="0"/>
          <w:lang w:val="fr-CH" w:eastAsia="zh-CN" w:bidi="ar-SA"/>
        </w:rPr>
        <w:t>恰到好处的弧度及边角分明的几何线条塑造独特个性。</w:t>
      </w:r>
    </w:p>
    <w:p w:rsidR="00305122" w:rsidRPr="009B3C71" w:rsidRDefault="00305122" w:rsidP="007C3864">
      <w:pPr>
        <w:widowControl/>
        <w:suppressAutoHyphens w:val="0"/>
        <w:ind w:right="-1"/>
        <w:jc w:val="both"/>
        <w:rPr>
          <w:rFonts w:eastAsia="PMingLiU" w:cs="Times New Roman"/>
          <w:kern w:val="0"/>
          <w:lang w:val="en-GB" w:eastAsia="zh-TW" w:bidi="ar-SA"/>
        </w:rPr>
      </w:pPr>
    </w:p>
    <w:p w:rsidR="00165BD2" w:rsidRPr="009B3C71" w:rsidRDefault="009B3C71" w:rsidP="00D05CD8">
      <w:pPr>
        <w:jc w:val="center"/>
        <w:rPr>
          <w:rFonts w:eastAsia="PMingLiU" w:cs="Times New Roman"/>
          <w:lang w:val="en-GB"/>
        </w:rPr>
      </w:pPr>
      <w:r w:rsidRPr="003D7C2F">
        <w:rPr>
          <w:rFonts w:ascii="Calibri Light" w:hAnsi="Calibri Light" w:cs="Calibri Light"/>
          <w:noProof/>
          <w:sz w:val="20"/>
          <w:szCs w:val="20"/>
          <w:lang w:val="en-US"/>
        </w:rPr>
        <w:drawing>
          <wp:inline distT="0" distB="0" distL="0" distR="0">
            <wp:extent cx="4673600" cy="6218555"/>
            <wp:effectExtent l="0" t="0" r="0" b="0"/>
            <wp:docPr id="4" name="Image 4" descr="UR-100_carbon_ LOW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100_carbon_ LOW DE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3600" cy="6218555"/>
                    </a:xfrm>
                    <a:prstGeom prst="rect">
                      <a:avLst/>
                    </a:prstGeom>
                    <a:noFill/>
                    <a:ln>
                      <a:noFill/>
                    </a:ln>
                  </pic:spPr>
                </pic:pic>
              </a:graphicData>
            </a:graphic>
          </wp:inline>
        </w:drawing>
      </w:r>
    </w:p>
    <w:p w:rsidR="0071550D" w:rsidRPr="000476BD" w:rsidRDefault="0071550D" w:rsidP="004805D8">
      <w:pPr>
        <w:jc w:val="both"/>
        <w:rPr>
          <w:rFonts w:eastAsia="PMingLiU" w:cs="Times New Roman"/>
          <w:lang w:val="en-US"/>
        </w:rPr>
      </w:pPr>
    </w:p>
    <w:p w:rsidR="00DC55C2" w:rsidRPr="00377076" w:rsidRDefault="00C5541C" w:rsidP="00C5541C">
      <w:pPr>
        <w:rPr>
          <w:lang w:val="en-US" w:eastAsia="zh-TW" w:bidi="ar-SA"/>
        </w:rPr>
      </w:pPr>
      <w:r w:rsidRPr="00377076">
        <w:rPr>
          <w:lang w:val="en-US" w:eastAsia="zh-CN" w:bidi="ar-SA"/>
        </w:rPr>
        <w:t>UR-100V</w:t>
      </w:r>
      <w:r w:rsidRPr="00377076">
        <w:rPr>
          <w:rFonts w:hint="eastAsia"/>
          <w:lang w:val="en-US" w:eastAsia="zh-CN" w:bidi="ar-SA"/>
        </w:rPr>
        <w:t>系列不断进化</w:t>
      </w:r>
      <w:r w:rsidR="004071F0" w:rsidRPr="00377076">
        <w:rPr>
          <w:lang w:val="en-US" w:eastAsia="fr-CH" w:bidi="ar-SA"/>
        </w:rPr>
        <w:t>，</w:t>
      </w:r>
      <w:r w:rsidRPr="00377076">
        <w:rPr>
          <w:rFonts w:hint="eastAsia"/>
          <w:lang w:val="en-US" w:eastAsia="zh-CN" w:bidi="ar-SA"/>
        </w:rPr>
        <w:t>继</w:t>
      </w:r>
      <w:r w:rsidRPr="00377076">
        <w:rPr>
          <w:lang w:val="en-US" w:eastAsia="zh-CN" w:bidi="ar-SA"/>
        </w:rPr>
        <w:t xml:space="preserve"> </w:t>
      </w:r>
      <w:proofErr w:type="gramStart"/>
      <w:r w:rsidRPr="00377076">
        <w:rPr>
          <w:lang w:val="en-US" w:eastAsia="zh-CN" w:bidi="ar-SA"/>
        </w:rPr>
        <w:t>“</w:t>
      </w:r>
      <w:r w:rsidR="00CD26F7" w:rsidRPr="009B3C71">
        <w:rPr>
          <w:lang w:val="en-US" w:eastAsia="zh-TW" w:bidi="ar-SA"/>
        </w:rPr>
        <w:t> </w:t>
      </w:r>
      <w:r w:rsidRPr="00377076">
        <w:rPr>
          <w:lang w:val="en-US" w:eastAsia="zh-CN" w:bidi="ar-SA"/>
        </w:rPr>
        <w:t>Full</w:t>
      </w:r>
      <w:proofErr w:type="gramEnd"/>
      <w:r w:rsidRPr="00377076">
        <w:rPr>
          <w:lang w:val="en-US" w:eastAsia="zh-CN" w:bidi="ar-SA"/>
        </w:rPr>
        <w:t xml:space="preserve"> Titanium Jacket”</w:t>
      </w:r>
      <w:r>
        <w:rPr>
          <w:rFonts w:hint="eastAsia"/>
          <w:lang w:val="en-US" w:eastAsia="zh-CN" w:bidi="ar-SA"/>
        </w:rPr>
        <w:t>钛金属</w:t>
      </w:r>
      <w:r w:rsidRPr="00377076">
        <w:rPr>
          <w:rFonts w:hint="eastAsia"/>
          <w:lang w:val="en-US" w:eastAsia="zh-CN" w:bidi="ar-SA"/>
        </w:rPr>
        <w:t>表款早前亮相，</w:t>
      </w:r>
      <w:r w:rsidRPr="00377076">
        <w:rPr>
          <w:lang w:val="en-US" w:eastAsia="zh-CN" w:bidi="ar-SA"/>
        </w:rPr>
        <w:t xml:space="preserve"> UR-100V C52</w:t>
      </w:r>
      <w:r w:rsidRPr="00377076">
        <w:rPr>
          <w:rFonts w:hint="eastAsia"/>
          <w:lang w:val="en-US" w:eastAsia="zh-CN" w:bidi="ar-SA"/>
        </w:rPr>
        <w:t>今日接力登场，</w:t>
      </w:r>
      <w:r w:rsidRPr="00377076">
        <w:rPr>
          <w:lang w:val="en-US" w:eastAsia="zh-CN" w:bidi="ar-SA"/>
        </w:rPr>
        <w:t>52</w:t>
      </w:r>
      <w:r w:rsidRPr="00377076">
        <w:rPr>
          <w:rFonts w:hint="eastAsia"/>
          <w:lang w:val="en-US" w:eastAsia="zh-CN" w:bidi="ar-SA"/>
        </w:rPr>
        <w:t>层超薄碳纤维与</w:t>
      </w:r>
      <w:r w:rsidR="002842A4" w:rsidRPr="00377076">
        <w:rPr>
          <w:lang w:val="en-US" w:eastAsia="fr-CH" w:bidi="ar-SA"/>
        </w:rPr>
        <w:t>人造</w:t>
      </w:r>
      <w:r w:rsidR="0028310E" w:rsidRPr="000476BD">
        <w:rPr>
          <w:rFonts w:ascii="PMingLiU" w:eastAsia="PMingLiU" w:hAnsi="PMingLiU" w:hint="eastAsia"/>
          <w:lang w:val="en-US" w:eastAsia="zh-TW" w:bidi="ar-SA"/>
        </w:rPr>
        <w:t>树</w:t>
      </w:r>
      <w:r w:rsidR="002842A4" w:rsidRPr="00377076">
        <w:rPr>
          <w:lang w:val="en-US" w:eastAsia="fr-CH" w:bidi="ar-SA"/>
        </w:rPr>
        <w:t>脂</w:t>
      </w:r>
      <w:r w:rsidRPr="00377076">
        <w:rPr>
          <w:rFonts w:hint="eastAsia"/>
          <w:lang w:val="en-US" w:eastAsia="zh-CN" w:bidi="ar-SA"/>
        </w:rPr>
        <w:t>压制而成的表壳硬度高但非常轻巧，表壳连钛金属表背仅重</w:t>
      </w:r>
      <w:r w:rsidRPr="00377076">
        <w:rPr>
          <w:lang w:val="en-US" w:eastAsia="zh-CN" w:bidi="ar-SA"/>
        </w:rPr>
        <w:t>11</w:t>
      </w:r>
      <w:r w:rsidRPr="00377076">
        <w:rPr>
          <w:rFonts w:hint="eastAsia"/>
          <w:lang w:val="en-US" w:eastAsia="zh-CN" w:bidi="ar-SA"/>
        </w:rPr>
        <w:t>克。</w:t>
      </w:r>
    </w:p>
    <w:p w:rsidR="00DC55C2" w:rsidRPr="000476BD" w:rsidRDefault="00DC55C2" w:rsidP="004071F0">
      <w:pPr>
        <w:rPr>
          <w:rFonts w:eastAsia="PMingLiU" w:cs="Times New Roman"/>
          <w:kern w:val="0"/>
          <w:lang w:val="en-US" w:eastAsia="zh-TW" w:bidi="ar-SA"/>
        </w:rPr>
      </w:pPr>
    </w:p>
    <w:p w:rsidR="00C65BAE" w:rsidRPr="000476BD" w:rsidRDefault="00F675B9" w:rsidP="002B258F">
      <w:pPr>
        <w:pStyle w:val="PrformatHTML"/>
        <w:jc w:val="both"/>
        <w:rPr>
          <w:rFonts w:ascii="Times New Roman" w:eastAsia="PMingLiU" w:hAnsi="Times New Roman" w:cs="Times New Roman"/>
          <w:sz w:val="24"/>
          <w:szCs w:val="24"/>
          <w:lang w:val="en-US" w:eastAsia="zh-CN"/>
        </w:rPr>
      </w:pPr>
      <w:r w:rsidRPr="000476BD">
        <w:rPr>
          <w:rFonts w:ascii="Times New Roman" w:eastAsia="PMingLiU" w:hAnsi="Times New Roman" w:cs="Times New Roman"/>
          <w:sz w:val="24"/>
          <w:szCs w:val="24"/>
          <w:lang w:val="en-US" w:eastAsia="zh-CN"/>
        </w:rPr>
        <w:t>此新作的独特个性来自碳纤维物料，</w:t>
      </w:r>
      <w:r w:rsidRPr="000476BD">
        <w:rPr>
          <w:rFonts w:ascii="Times New Roman" w:eastAsia="PMingLiU" w:hAnsi="Times New Roman" w:cs="Times New Roman"/>
          <w:sz w:val="24"/>
          <w:szCs w:val="24"/>
          <w:lang w:val="en-US" w:eastAsia="zh-CN"/>
        </w:rPr>
        <w:t>URWERK</w:t>
      </w:r>
      <w:r w:rsidRPr="000476BD">
        <w:rPr>
          <w:rFonts w:ascii="Times New Roman" w:eastAsia="PMingLiU" w:hAnsi="Times New Roman" w:cs="Times New Roman"/>
          <w:sz w:val="24"/>
          <w:szCs w:val="24"/>
          <w:lang w:val="en-US" w:eastAsia="zh-CN"/>
        </w:rPr>
        <w:t>创办人兼首席设计师</w:t>
      </w:r>
      <w:r w:rsidRPr="000476BD">
        <w:rPr>
          <w:rFonts w:ascii="Times New Roman" w:eastAsia="PMingLiU" w:hAnsi="Times New Roman" w:cs="Times New Roman"/>
          <w:sz w:val="24"/>
          <w:szCs w:val="24"/>
          <w:lang w:val="en-US" w:eastAsia="zh-CN"/>
        </w:rPr>
        <w:t>Martin Frei</w:t>
      </w:r>
      <w:r w:rsidRPr="000476BD">
        <w:rPr>
          <w:rFonts w:ascii="Times New Roman" w:eastAsia="PMingLiU" w:hAnsi="Times New Roman" w:cs="Times New Roman"/>
          <w:sz w:val="24"/>
          <w:szCs w:val="24"/>
          <w:lang w:val="en-US" w:eastAsia="zh-CN"/>
        </w:rPr>
        <w:t>表示：「碳纤维薄层的弧线与表冠，表耳及表壳侧轮廓融合，提升了表圈美感。这设计启发自古希腊建筑的圆柱，近</w:t>
      </w:r>
      <w:r w:rsidRPr="000476BD">
        <w:rPr>
          <w:rFonts w:ascii="Times New Roman" w:eastAsia="PMingLiU" w:hAnsi="Times New Roman" w:cs="Times New Roman"/>
          <w:sz w:val="24"/>
          <w:szCs w:val="24"/>
          <w:lang w:val="en-US" w:eastAsia="zh-CN"/>
        </w:rPr>
        <w:t>2,500</w:t>
      </w:r>
      <w:r w:rsidRPr="000476BD">
        <w:rPr>
          <w:rFonts w:ascii="Times New Roman" w:eastAsia="PMingLiU" w:hAnsi="Times New Roman" w:cs="Times New Roman"/>
          <w:sz w:val="24"/>
          <w:szCs w:val="24"/>
          <w:lang w:val="en-US" w:eastAsia="zh-CN"/>
        </w:rPr>
        <w:t>年前希腊人已懂得在石柱上凿出坑纹疏导雨水及控制水流，这些线条亦成为古典主义建筑象征。我的设计常运用到这种线条元素，这款新作的圆形表壳以</w:t>
      </w:r>
      <w:r w:rsidRPr="000476BD">
        <w:rPr>
          <w:rFonts w:ascii="Times New Roman" w:eastAsia="PMingLiU" w:hAnsi="Times New Roman" w:cs="Times New Roman"/>
          <w:sz w:val="24"/>
          <w:szCs w:val="24"/>
          <w:lang w:val="en-US" w:eastAsia="zh-CN"/>
        </w:rPr>
        <w:t>52</w:t>
      </w:r>
      <w:r w:rsidRPr="000476BD">
        <w:rPr>
          <w:rFonts w:ascii="Times New Roman" w:eastAsia="PMingLiU" w:hAnsi="Times New Roman" w:cs="Times New Roman"/>
          <w:sz w:val="24"/>
          <w:szCs w:val="24"/>
          <w:lang w:val="en-US" w:eastAsia="zh-CN"/>
        </w:rPr>
        <w:t>层精准切割的碳纤维构成，加上特别为这表款</w:t>
      </w:r>
      <w:r w:rsidR="00DC3F70" w:rsidRPr="000476BD">
        <w:rPr>
          <w:rFonts w:ascii="Times New Roman" w:eastAsia="PMingLiU" w:hAnsi="Times New Roman" w:cs="Times New Roman" w:hint="eastAsia"/>
          <w:sz w:val="24"/>
          <w:szCs w:val="24"/>
          <w:lang w:val="en-US" w:eastAsia="zh-CN"/>
        </w:rPr>
        <w:t>研制的</w:t>
      </w:r>
      <w:r w:rsidR="00FE1896" w:rsidRPr="000476BD">
        <w:rPr>
          <w:rFonts w:ascii="Times New Roman" w:eastAsia="PMingLiU" w:hAnsi="Times New Roman" w:cs="Times New Roman" w:hint="eastAsia"/>
          <w:sz w:val="24"/>
          <w:szCs w:val="24"/>
          <w:lang w:val="en-US" w:eastAsia="zh-CN"/>
        </w:rPr>
        <w:t>橡</w:t>
      </w:r>
      <w:r w:rsidRPr="000476BD">
        <w:rPr>
          <w:rFonts w:ascii="Times New Roman" w:eastAsia="PMingLiU" w:hAnsi="Times New Roman" w:cs="Times New Roman"/>
          <w:sz w:val="24"/>
          <w:szCs w:val="24"/>
          <w:lang w:val="en-US" w:eastAsia="zh-CN"/>
        </w:rPr>
        <w:t>胶带，设计一气呵成。」</w:t>
      </w:r>
    </w:p>
    <w:p w:rsidR="00DB6851" w:rsidRPr="000476BD" w:rsidRDefault="002B258F" w:rsidP="004805D8">
      <w:pPr>
        <w:pStyle w:val="PrformatHTML"/>
        <w:jc w:val="both"/>
        <w:rPr>
          <w:rFonts w:ascii="Times New Roman" w:eastAsia="PMingLiU" w:hAnsi="Times New Roman" w:cs="Times New Roman"/>
          <w:sz w:val="24"/>
          <w:szCs w:val="24"/>
          <w:lang w:val="en-US" w:eastAsia="zh-CN"/>
        </w:rPr>
      </w:pPr>
      <w:r w:rsidRPr="000476BD">
        <w:rPr>
          <w:rFonts w:ascii="Times New Roman" w:eastAsia="PMingLiU" w:hAnsi="Times New Roman" w:cs="Times New Roman"/>
          <w:sz w:val="24"/>
          <w:szCs w:val="24"/>
          <w:lang w:val="en-US" w:eastAsia="zh-CN"/>
        </w:rPr>
        <w:br/>
      </w:r>
      <w:r w:rsidR="00F675B9" w:rsidRPr="000476BD">
        <w:rPr>
          <w:rFonts w:ascii="Times New Roman" w:eastAsia="PMingLiU" w:hAnsi="Times New Roman" w:cs="Times New Roman"/>
          <w:sz w:val="24"/>
          <w:szCs w:val="24"/>
          <w:lang w:val="en-US" w:eastAsia="zh-CN"/>
        </w:rPr>
        <w:t>UR-100V C52</w:t>
      </w:r>
      <w:r w:rsidR="00F675B9" w:rsidRPr="000476BD">
        <w:rPr>
          <w:rFonts w:ascii="Times New Roman" w:eastAsia="PMingLiU" w:hAnsi="Times New Roman" w:cs="Times New Roman"/>
          <w:sz w:val="24"/>
          <w:szCs w:val="24"/>
          <w:lang w:val="en-US" w:eastAsia="zh-CN"/>
        </w:rPr>
        <w:t>配以柔软压纹橡胶带及</w:t>
      </w:r>
      <w:r w:rsidR="00FE2C22" w:rsidRPr="000476BD">
        <w:rPr>
          <w:rFonts w:ascii="Times New Roman" w:eastAsia="PMingLiU" w:hAnsi="Times New Roman" w:cs="Times New Roman" w:hint="eastAsia"/>
          <w:sz w:val="24"/>
          <w:szCs w:val="24"/>
          <w:lang w:val="en-US" w:eastAsia="zh-CN"/>
        </w:rPr>
        <w:t>摺</w:t>
      </w:r>
      <w:r w:rsidR="00F675B9" w:rsidRPr="000476BD">
        <w:rPr>
          <w:rFonts w:ascii="Times New Roman" w:eastAsia="PMingLiU" w:hAnsi="Times New Roman" w:cs="Times New Roman"/>
          <w:sz w:val="24"/>
          <w:szCs w:val="24"/>
          <w:lang w:val="en-US" w:eastAsia="zh-CN"/>
        </w:rPr>
        <w:t>扣，佩戴舒适贴腕。</w:t>
      </w:r>
    </w:p>
    <w:p w:rsidR="00DB6851" w:rsidRDefault="00DB6851" w:rsidP="004805D8">
      <w:pPr>
        <w:pStyle w:val="PrformatHTML"/>
        <w:jc w:val="both"/>
        <w:rPr>
          <w:rFonts w:ascii="Times New Roman" w:eastAsia="PMingLiU" w:hAnsi="Times New Roman" w:cs="Times New Roman"/>
          <w:noProof/>
          <w:sz w:val="24"/>
          <w:szCs w:val="24"/>
        </w:rPr>
      </w:pPr>
    </w:p>
    <w:p w:rsidR="009B3C71" w:rsidRPr="000476BD" w:rsidRDefault="009B3C71" w:rsidP="009B3C71">
      <w:pPr>
        <w:pStyle w:val="PrformatHTML"/>
        <w:jc w:val="center"/>
        <w:rPr>
          <w:rFonts w:ascii="Times New Roman" w:eastAsia="PMingLiU" w:hAnsi="Times New Roman" w:cs="Times New Roman"/>
          <w:sz w:val="24"/>
          <w:szCs w:val="24"/>
          <w:lang w:val="en-US" w:eastAsia="zh-CN"/>
        </w:rPr>
      </w:pPr>
      <w:r>
        <w:rPr>
          <w:noProof/>
        </w:rPr>
        <w:drawing>
          <wp:inline distT="0" distB="0" distL="0" distR="0">
            <wp:extent cx="4356100" cy="5490845"/>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t="3642" b="12122"/>
                    <a:stretch>
                      <a:fillRect/>
                    </a:stretch>
                  </pic:blipFill>
                  <pic:spPr bwMode="auto">
                    <a:xfrm>
                      <a:off x="0" y="0"/>
                      <a:ext cx="4356100" cy="5490845"/>
                    </a:xfrm>
                    <a:prstGeom prst="rect">
                      <a:avLst/>
                    </a:prstGeom>
                    <a:noFill/>
                    <a:ln>
                      <a:noFill/>
                    </a:ln>
                  </pic:spPr>
                </pic:pic>
              </a:graphicData>
            </a:graphic>
          </wp:inline>
        </w:drawing>
      </w:r>
    </w:p>
    <w:p w:rsidR="00D426B8" w:rsidRDefault="00F675B9" w:rsidP="002B258F">
      <w:pPr>
        <w:pStyle w:val="PrformatHTML"/>
        <w:jc w:val="both"/>
        <w:rPr>
          <w:rFonts w:ascii="Times New Roman" w:eastAsia="DengXian" w:hAnsi="Times New Roman" w:cs="Times New Roman"/>
          <w:sz w:val="24"/>
          <w:szCs w:val="24"/>
          <w:lang w:val="en-US" w:eastAsia="zh-CN"/>
        </w:rPr>
      </w:pPr>
      <w:r w:rsidRPr="000476BD">
        <w:rPr>
          <w:rFonts w:ascii="Times New Roman" w:eastAsia="PMingLiU" w:hAnsi="Times New Roman" w:cs="Times New Roman"/>
          <w:sz w:val="24"/>
          <w:szCs w:val="24"/>
          <w:lang w:val="en-US" w:eastAsia="zh-CN"/>
        </w:rPr>
        <w:lastRenderedPageBreak/>
        <w:t>另一位创办人兼首席制表师</w:t>
      </w:r>
      <w:r w:rsidRPr="000476BD">
        <w:rPr>
          <w:rFonts w:ascii="Times New Roman" w:eastAsia="PMingLiU" w:hAnsi="Times New Roman" w:cs="Times New Roman"/>
          <w:sz w:val="24"/>
          <w:szCs w:val="24"/>
          <w:lang w:val="en-US" w:eastAsia="zh-CN"/>
        </w:rPr>
        <w:t>Felix Baumgartner</w:t>
      </w:r>
      <w:r w:rsidRPr="000476BD">
        <w:rPr>
          <w:rFonts w:ascii="Times New Roman" w:eastAsia="PMingLiU" w:hAnsi="Times New Roman" w:cs="Times New Roman"/>
          <w:sz w:val="24"/>
          <w:szCs w:val="24"/>
          <w:lang w:val="en-US" w:eastAsia="zh-CN"/>
        </w:rPr>
        <w:t>补充说：「碳元素诞生于天地之初，是极原始的物质，与</w:t>
      </w:r>
      <w:r w:rsidRPr="000476BD">
        <w:rPr>
          <w:rFonts w:ascii="Times New Roman" w:eastAsia="PMingLiU" w:hAnsi="Times New Roman" w:cs="Times New Roman"/>
          <w:sz w:val="24"/>
          <w:szCs w:val="24"/>
          <w:lang w:val="en-US" w:eastAsia="zh-CN"/>
        </w:rPr>
        <w:t>URWERK</w:t>
      </w:r>
      <w:r w:rsidRPr="000476BD">
        <w:rPr>
          <w:rFonts w:ascii="Times New Roman" w:eastAsia="PMingLiU" w:hAnsi="Times New Roman" w:cs="Times New Roman"/>
          <w:sz w:val="24"/>
          <w:szCs w:val="24"/>
          <w:lang w:val="en-US" w:eastAsia="zh-CN"/>
        </w:rPr>
        <w:t>钻研时间奥妙的理念与风格呼应。古时美索不达米亚地区的苏美人对碳物质极为崇敬，苏美人是发明测量时间单位的先驱，</w:t>
      </w:r>
      <w:r w:rsidRPr="000476BD">
        <w:rPr>
          <w:rFonts w:ascii="Times New Roman" w:eastAsia="PMingLiU" w:hAnsi="Times New Roman" w:cs="Times New Roman"/>
          <w:sz w:val="24"/>
          <w:szCs w:val="24"/>
          <w:lang w:val="en-US" w:eastAsia="zh-CN"/>
        </w:rPr>
        <w:t>URWERK</w:t>
      </w:r>
      <w:r w:rsidRPr="000476BD">
        <w:rPr>
          <w:rFonts w:ascii="Times New Roman" w:eastAsia="PMingLiU" w:hAnsi="Times New Roman" w:cs="Times New Roman"/>
          <w:sz w:val="24"/>
          <w:szCs w:val="24"/>
          <w:lang w:val="en-US" w:eastAsia="zh-CN"/>
        </w:rPr>
        <w:t>的时计观念与之密切关连。以美感恒久不变的碳纤维表壳保护表内的精密技术及零件有一种对比冲突之美，是我一直追求及欣赏</w:t>
      </w:r>
      <w:r w:rsidR="00516506" w:rsidRPr="000476BD">
        <w:rPr>
          <w:rFonts w:ascii="Times New Roman" w:eastAsia="PMingLiU" w:hAnsi="Times New Roman" w:cs="Times New Roman" w:hint="eastAsia"/>
          <w:sz w:val="24"/>
          <w:szCs w:val="24"/>
          <w:lang w:val="en-US" w:eastAsia="zh-CN"/>
        </w:rPr>
        <w:t>的</w:t>
      </w:r>
      <w:r w:rsidRPr="000476BD">
        <w:rPr>
          <w:rFonts w:ascii="Times New Roman" w:eastAsia="PMingLiU" w:hAnsi="Times New Roman" w:cs="Times New Roman"/>
          <w:sz w:val="24"/>
          <w:szCs w:val="24"/>
          <w:lang w:val="en-US" w:eastAsia="zh-CN"/>
        </w:rPr>
        <w:t>意念。我们选用的碳纤维坚硬轻巧，抗磨损及腐蚀，披上</w:t>
      </w:r>
      <w:r w:rsidRPr="000476BD">
        <w:rPr>
          <w:rFonts w:ascii="Times New Roman" w:eastAsia="PMingLiU" w:hAnsi="Times New Roman" w:cs="Times New Roman"/>
          <w:sz w:val="24"/>
          <w:szCs w:val="24"/>
          <w:lang w:val="en-US" w:eastAsia="zh-CN"/>
        </w:rPr>
        <w:t>URWERK</w:t>
      </w:r>
      <w:r w:rsidRPr="000476BD">
        <w:rPr>
          <w:rFonts w:ascii="Times New Roman" w:eastAsia="PMingLiU" w:hAnsi="Times New Roman" w:cs="Times New Roman"/>
          <w:sz w:val="24"/>
          <w:szCs w:val="24"/>
          <w:lang w:val="en-US" w:eastAsia="zh-CN"/>
        </w:rPr>
        <w:t>独有暗黑色调，深浅质感有着微妙变化之美。」</w:t>
      </w:r>
    </w:p>
    <w:p w:rsidR="009B3C71" w:rsidRDefault="009B3C71" w:rsidP="002B258F">
      <w:pPr>
        <w:pStyle w:val="PrformatHTML"/>
        <w:jc w:val="both"/>
        <w:rPr>
          <w:rFonts w:ascii="Times New Roman" w:eastAsia="DengXian" w:hAnsi="Times New Roman" w:cs="Times New Roman"/>
          <w:sz w:val="24"/>
          <w:szCs w:val="24"/>
          <w:lang w:val="en-US" w:eastAsia="zh-TW"/>
        </w:rPr>
      </w:pPr>
    </w:p>
    <w:p w:rsidR="009B3C71" w:rsidRDefault="009B3C71" w:rsidP="002B258F">
      <w:pPr>
        <w:pStyle w:val="PrformatHTML"/>
        <w:jc w:val="both"/>
        <w:rPr>
          <w:rFonts w:ascii="Times New Roman" w:eastAsia="DengXian" w:hAnsi="Times New Roman" w:cs="Times New Roman"/>
          <w:sz w:val="24"/>
          <w:szCs w:val="24"/>
          <w:lang w:val="en-US" w:eastAsia="zh-TW"/>
        </w:rPr>
      </w:pPr>
    </w:p>
    <w:p w:rsidR="009B3C71" w:rsidRDefault="009B3C71" w:rsidP="002B258F">
      <w:pPr>
        <w:pStyle w:val="PrformatHTML"/>
        <w:jc w:val="both"/>
        <w:rPr>
          <w:rFonts w:ascii="Times New Roman" w:eastAsia="DengXian" w:hAnsi="Times New Roman" w:cs="Times New Roman"/>
          <w:sz w:val="24"/>
          <w:szCs w:val="24"/>
          <w:lang w:val="en-US" w:eastAsia="zh-TW"/>
        </w:rPr>
      </w:pPr>
      <w:r>
        <w:rPr>
          <w:noProof/>
        </w:rPr>
        <w:drawing>
          <wp:inline distT="0" distB="0" distL="0" distR="0">
            <wp:extent cx="6329045" cy="4191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l="7036" t="9482" r="8255" b="6345"/>
                    <a:stretch>
                      <a:fillRect/>
                    </a:stretch>
                  </pic:blipFill>
                  <pic:spPr bwMode="auto">
                    <a:xfrm>
                      <a:off x="0" y="0"/>
                      <a:ext cx="6329045" cy="4191000"/>
                    </a:xfrm>
                    <a:prstGeom prst="rect">
                      <a:avLst/>
                    </a:prstGeom>
                    <a:noFill/>
                    <a:ln>
                      <a:noFill/>
                    </a:ln>
                  </pic:spPr>
                </pic:pic>
              </a:graphicData>
            </a:graphic>
          </wp:inline>
        </w:drawing>
      </w:r>
    </w:p>
    <w:p w:rsidR="009B3C71" w:rsidRPr="009B3C71" w:rsidRDefault="009B3C71" w:rsidP="002B258F">
      <w:pPr>
        <w:pStyle w:val="PrformatHTML"/>
        <w:jc w:val="both"/>
        <w:rPr>
          <w:rFonts w:ascii="Times New Roman" w:eastAsia="DengXian" w:hAnsi="Times New Roman" w:cs="Times New Roman" w:hint="eastAsia"/>
          <w:sz w:val="24"/>
          <w:szCs w:val="24"/>
          <w:lang w:val="en-US" w:eastAsia="zh-TW"/>
        </w:rPr>
      </w:pPr>
    </w:p>
    <w:p w:rsidR="00D426B8" w:rsidRPr="000476BD" w:rsidRDefault="00D426B8" w:rsidP="002B258F">
      <w:pPr>
        <w:pStyle w:val="PrformatHTML"/>
        <w:jc w:val="both"/>
        <w:rPr>
          <w:rFonts w:ascii="Times New Roman" w:eastAsia="PMingLiU" w:hAnsi="Times New Roman" w:cs="Times New Roman"/>
          <w:sz w:val="24"/>
          <w:szCs w:val="24"/>
          <w:lang w:val="en-US" w:eastAsia="zh-TW"/>
        </w:rPr>
      </w:pPr>
    </w:p>
    <w:p w:rsidR="00573A8E" w:rsidRDefault="00573A8E" w:rsidP="002B258F">
      <w:pPr>
        <w:pStyle w:val="PrformatHTML"/>
        <w:jc w:val="both"/>
        <w:rPr>
          <w:rFonts w:ascii="Times New Roman" w:eastAsia="PMingLiU" w:hAnsi="Times New Roman" w:cs="Times New Roman"/>
          <w:sz w:val="24"/>
          <w:szCs w:val="24"/>
          <w:lang w:val="en-US" w:eastAsia="zh-TW"/>
        </w:rPr>
      </w:pPr>
      <w:r w:rsidRPr="00573A8E">
        <w:rPr>
          <w:rFonts w:ascii="Times New Roman" w:eastAsia="PMingLiU" w:hAnsi="Times New Roman" w:cs="Times New Roman" w:hint="eastAsia"/>
          <w:sz w:val="24"/>
          <w:szCs w:val="24"/>
          <w:lang w:val="en-US" w:eastAsia="zh-TW"/>
        </w:rPr>
        <w:t xml:space="preserve">UR-100V </w:t>
      </w:r>
      <w:r w:rsidRPr="00573A8E">
        <w:rPr>
          <w:rFonts w:ascii="Times New Roman" w:eastAsia="PMingLiU" w:hAnsi="Times New Roman" w:cs="Times New Roman" w:hint="eastAsia"/>
          <w:sz w:val="24"/>
          <w:szCs w:val="24"/>
          <w:lang w:val="en-US" w:eastAsia="zh-TW"/>
        </w:rPr>
        <w:t>系列表款全部配备</w:t>
      </w:r>
      <w:r w:rsidRPr="00573A8E">
        <w:rPr>
          <w:rFonts w:ascii="Times New Roman" w:eastAsia="PMingLiU" w:hAnsi="Times New Roman" w:cs="Times New Roman" w:hint="eastAsia"/>
          <w:sz w:val="24"/>
          <w:szCs w:val="24"/>
          <w:lang w:val="en-US" w:eastAsia="zh-TW"/>
        </w:rPr>
        <w:t>URWERK</w:t>
      </w:r>
      <w:r w:rsidRPr="00573A8E">
        <w:rPr>
          <w:rFonts w:ascii="Times New Roman" w:eastAsia="PMingLiU" w:hAnsi="Times New Roman" w:cs="Times New Roman" w:hint="eastAsia"/>
          <w:sz w:val="24"/>
          <w:szCs w:val="24"/>
          <w:lang w:val="en-US" w:eastAsia="zh-TW"/>
        </w:rPr>
        <w:t>招牌漫游卫星时间显示系统，当三臂式分针滑行至</w:t>
      </w:r>
      <w:r w:rsidRPr="00573A8E">
        <w:rPr>
          <w:rFonts w:ascii="Times New Roman" w:eastAsia="PMingLiU" w:hAnsi="Times New Roman" w:cs="Times New Roman" w:hint="eastAsia"/>
          <w:sz w:val="24"/>
          <w:szCs w:val="24"/>
          <w:lang w:val="en-US" w:eastAsia="zh-TW"/>
        </w:rPr>
        <w:t>60</w:t>
      </w:r>
      <w:r w:rsidRPr="00573A8E">
        <w:rPr>
          <w:rFonts w:ascii="Times New Roman" w:eastAsia="PMingLiU" w:hAnsi="Times New Roman" w:cs="Times New Roman" w:hint="eastAsia"/>
          <w:sz w:val="24"/>
          <w:szCs w:val="24"/>
          <w:lang w:val="en-US" w:eastAsia="zh-TW"/>
        </w:rPr>
        <w:t>分钟位置后，会继续沿着两个刻度推进：</w:t>
      </w:r>
      <w:r w:rsidRPr="00573A8E">
        <w:rPr>
          <w:rFonts w:ascii="Times New Roman" w:eastAsia="PMingLiU" w:hAnsi="Times New Roman" w:cs="Times New Roman" w:hint="eastAsia"/>
          <w:sz w:val="24"/>
          <w:szCs w:val="24"/>
          <w:lang w:val="en-US" w:eastAsia="zh-TW"/>
        </w:rPr>
        <w:t>9</w:t>
      </w:r>
      <w:r w:rsidRPr="00573A8E">
        <w:rPr>
          <w:rFonts w:ascii="Times New Roman" w:eastAsia="PMingLiU" w:hAnsi="Times New Roman" w:cs="Times New Roman" w:hint="eastAsia"/>
          <w:sz w:val="24"/>
          <w:szCs w:val="24"/>
          <w:lang w:val="en-US" w:eastAsia="zh-TW"/>
        </w:rPr>
        <w:t>时位置的刻度显示</w:t>
      </w:r>
      <w:r w:rsidRPr="00573A8E">
        <w:rPr>
          <w:rFonts w:ascii="Times New Roman" w:eastAsia="PMingLiU" w:hAnsi="Times New Roman" w:cs="Times New Roman" w:hint="eastAsia"/>
          <w:sz w:val="24"/>
          <w:szCs w:val="24"/>
          <w:lang w:val="en-US" w:eastAsia="zh-TW"/>
        </w:rPr>
        <w:t>20</w:t>
      </w:r>
      <w:r w:rsidRPr="00573A8E">
        <w:rPr>
          <w:rFonts w:ascii="Times New Roman" w:eastAsia="PMingLiU" w:hAnsi="Times New Roman" w:cs="Times New Roman" w:hint="eastAsia"/>
          <w:sz w:val="24"/>
          <w:szCs w:val="24"/>
          <w:lang w:val="en-US" w:eastAsia="zh-TW"/>
        </w:rPr>
        <w:t>分钟内地球赤道自转了</w:t>
      </w:r>
      <w:r w:rsidRPr="00573A8E">
        <w:rPr>
          <w:rFonts w:ascii="Times New Roman" w:eastAsia="PMingLiU" w:hAnsi="Times New Roman" w:cs="Times New Roman" w:hint="eastAsia"/>
          <w:sz w:val="24"/>
          <w:szCs w:val="24"/>
          <w:lang w:val="en-US" w:eastAsia="zh-TW"/>
        </w:rPr>
        <w:t>555</w:t>
      </w:r>
      <w:r w:rsidRPr="00573A8E">
        <w:rPr>
          <w:rFonts w:ascii="Times New Roman" w:eastAsia="PMingLiU" w:hAnsi="Times New Roman" w:cs="Times New Roman" w:hint="eastAsia"/>
          <w:sz w:val="24"/>
          <w:szCs w:val="24"/>
          <w:lang w:val="en-US" w:eastAsia="zh-TW"/>
        </w:rPr>
        <w:t>公里，</w:t>
      </w:r>
      <w:r w:rsidRPr="00573A8E">
        <w:rPr>
          <w:rFonts w:ascii="Times New Roman" w:eastAsia="PMingLiU" w:hAnsi="Times New Roman" w:cs="Times New Roman" w:hint="eastAsia"/>
          <w:sz w:val="24"/>
          <w:szCs w:val="24"/>
          <w:lang w:val="en-US" w:eastAsia="zh-TW"/>
        </w:rPr>
        <w:t>3</w:t>
      </w:r>
      <w:r w:rsidRPr="00573A8E">
        <w:rPr>
          <w:rFonts w:ascii="Times New Roman" w:eastAsia="PMingLiU" w:hAnsi="Times New Roman" w:cs="Times New Roman" w:hint="eastAsia"/>
          <w:sz w:val="24"/>
          <w:szCs w:val="24"/>
          <w:lang w:val="en-US" w:eastAsia="zh-TW"/>
        </w:rPr>
        <w:t>时位置刻度另一支分针正显示地球绕太阳公转的距离，在</w:t>
      </w:r>
      <w:r w:rsidRPr="00573A8E">
        <w:rPr>
          <w:rFonts w:ascii="Times New Roman" w:eastAsia="PMingLiU" w:hAnsi="Times New Roman" w:cs="Times New Roman" w:hint="eastAsia"/>
          <w:sz w:val="24"/>
          <w:szCs w:val="24"/>
          <w:lang w:val="en-US" w:eastAsia="zh-TW"/>
        </w:rPr>
        <w:t>20</w:t>
      </w:r>
      <w:r w:rsidRPr="00573A8E">
        <w:rPr>
          <w:rFonts w:ascii="Times New Roman" w:eastAsia="PMingLiU" w:hAnsi="Times New Roman" w:cs="Times New Roman" w:hint="eastAsia"/>
          <w:sz w:val="24"/>
          <w:szCs w:val="24"/>
          <w:lang w:val="en-US" w:eastAsia="zh-TW"/>
        </w:rPr>
        <w:t>分钟内移动了</w:t>
      </w:r>
      <w:r w:rsidRPr="00573A8E">
        <w:rPr>
          <w:rFonts w:ascii="Times New Roman" w:eastAsia="PMingLiU" w:hAnsi="Times New Roman" w:cs="Times New Roman" w:hint="eastAsia"/>
          <w:sz w:val="24"/>
          <w:szCs w:val="24"/>
          <w:lang w:val="en-US" w:eastAsia="zh-TW"/>
        </w:rPr>
        <w:t>35,740</w:t>
      </w:r>
      <w:r w:rsidRPr="00573A8E">
        <w:rPr>
          <w:rFonts w:ascii="Times New Roman" w:eastAsia="PMingLiU" w:hAnsi="Times New Roman" w:cs="Times New Roman" w:hint="eastAsia"/>
          <w:sz w:val="24"/>
          <w:szCs w:val="24"/>
          <w:lang w:val="en-US" w:eastAsia="zh-TW"/>
        </w:rPr>
        <w:t>公里。</w:t>
      </w:r>
      <w:r w:rsidRPr="00573A8E">
        <w:rPr>
          <w:rFonts w:ascii="Times New Roman" w:eastAsia="PMingLiU" w:hAnsi="Times New Roman" w:cs="Times New Roman" w:hint="eastAsia"/>
          <w:sz w:val="24"/>
          <w:szCs w:val="24"/>
          <w:lang w:val="en-US" w:eastAsia="zh-TW"/>
        </w:rPr>
        <w:t>UR-100V C52</w:t>
      </w:r>
      <w:r w:rsidRPr="00573A8E">
        <w:rPr>
          <w:rFonts w:ascii="Times New Roman" w:eastAsia="PMingLiU" w:hAnsi="Times New Roman" w:cs="Times New Roman" w:hint="eastAsia"/>
          <w:sz w:val="24"/>
          <w:szCs w:val="24"/>
          <w:lang w:val="en-US" w:eastAsia="zh-TW"/>
        </w:rPr>
        <w:t>的荧光绿色小时数字及分钟刻度相当抢眼。</w:t>
      </w:r>
      <w:r w:rsidRPr="00573A8E">
        <w:rPr>
          <w:rFonts w:ascii="Times New Roman" w:eastAsia="PMingLiU" w:hAnsi="Times New Roman" w:cs="Times New Roman" w:hint="eastAsia"/>
          <w:sz w:val="24"/>
          <w:szCs w:val="24"/>
          <w:lang w:val="en-US" w:eastAsia="zh-TW"/>
        </w:rPr>
        <w:t>Felix Baumgartner</w:t>
      </w:r>
      <w:r w:rsidRPr="00573A8E">
        <w:rPr>
          <w:rFonts w:ascii="Times New Roman" w:eastAsia="PMingLiU" w:hAnsi="Times New Roman" w:cs="Times New Roman" w:hint="eastAsia"/>
          <w:sz w:val="24"/>
          <w:szCs w:val="24"/>
          <w:lang w:val="en-US" w:eastAsia="zh-TW"/>
        </w:rPr>
        <w:t>透露，</w:t>
      </w:r>
      <w:r w:rsidRPr="00573A8E">
        <w:rPr>
          <w:rFonts w:ascii="Times New Roman" w:eastAsia="PMingLiU" w:hAnsi="Times New Roman" w:cs="Times New Roman" w:hint="eastAsia"/>
          <w:sz w:val="24"/>
          <w:szCs w:val="24"/>
          <w:lang w:val="en-US" w:eastAsia="zh-TW"/>
        </w:rPr>
        <w:t>UR-100V</w:t>
      </w:r>
      <w:r w:rsidRPr="00573A8E">
        <w:rPr>
          <w:rFonts w:ascii="Times New Roman" w:eastAsia="PMingLiU" w:hAnsi="Times New Roman" w:cs="Times New Roman" w:hint="eastAsia"/>
          <w:sz w:val="24"/>
          <w:szCs w:val="24"/>
          <w:lang w:val="en-US" w:eastAsia="zh-TW"/>
        </w:rPr>
        <w:t>系列的灵感来自其父亲、著名古董钟修复专家</w:t>
      </w:r>
      <w:r w:rsidRPr="00573A8E">
        <w:rPr>
          <w:rFonts w:ascii="Times New Roman" w:eastAsia="PMingLiU" w:hAnsi="Times New Roman" w:cs="Times New Roman" w:hint="eastAsia"/>
          <w:sz w:val="24"/>
          <w:szCs w:val="24"/>
          <w:lang w:val="en-US" w:eastAsia="zh-TW"/>
        </w:rPr>
        <w:t>Geri Baumgartner</w:t>
      </w:r>
      <w:r w:rsidRPr="00573A8E">
        <w:rPr>
          <w:rFonts w:ascii="Times New Roman" w:eastAsia="PMingLiU" w:hAnsi="Times New Roman" w:cs="Times New Roman" w:hint="eastAsia"/>
          <w:sz w:val="24"/>
          <w:szCs w:val="24"/>
          <w:lang w:val="en-US" w:eastAsia="zh-TW"/>
        </w:rPr>
        <w:t>送给他的一个古老摆钟，该钟由</w:t>
      </w:r>
      <w:r w:rsidRPr="00573A8E">
        <w:rPr>
          <w:rFonts w:ascii="Times New Roman" w:eastAsia="PMingLiU" w:hAnsi="Times New Roman" w:cs="Times New Roman" w:hint="eastAsia"/>
          <w:sz w:val="24"/>
          <w:szCs w:val="24"/>
          <w:lang w:val="en-US" w:eastAsia="zh-TW"/>
        </w:rPr>
        <w:t>Gustave Sandoz</w:t>
      </w:r>
      <w:r w:rsidRPr="00573A8E">
        <w:rPr>
          <w:rFonts w:ascii="Times New Roman" w:eastAsia="PMingLiU" w:hAnsi="Times New Roman" w:cs="Times New Roman" w:hint="eastAsia"/>
          <w:sz w:val="24"/>
          <w:szCs w:val="24"/>
          <w:lang w:val="en-US" w:eastAsia="zh-TW"/>
        </w:rPr>
        <w:t>为</w:t>
      </w:r>
      <w:r w:rsidRPr="00573A8E">
        <w:rPr>
          <w:rFonts w:ascii="Times New Roman" w:eastAsia="PMingLiU" w:hAnsi="Times New Roman" w:cs="Times New Roman" w:hint="eastAsia"/>
          <w:sz w:val="24"/>
          <w:szCs w:val="24"/>
          <w:lang w:val="en-US" w:eastAsia="zh-TW"/>
        </w:rPr>
        <w:t>1893</w:t>
      </w:r>
      <w:r w:rsidRPr="00573A8E">
        <w:rPr>
          <w:rFonts w:ascii="Times New Roman" w:eastAsia="PMingLiU" w:hAnsi="Times New Roman" w:cs="Times New Roman" w:hint="eastAsia"/>
          <w:sz w:val="24"/>
          <w:szCs w:val="24"/>
          <w:lang w:val="en-US" w:eastAsia="zh-TW"/>
        </w:rPr>
        <w:t>年世界博览会制作，摆钟貌似校正钟，却非显示时间，而是地球赤道自转的距离。</w:t>
      </w:r>
    </w:p>
    <w:p w:rsidR="00573A8E" w:rsidRPr="000476BD" w:rsidRDefault="00573A8E" w:rsidP="002B258F">
      <w:pPr>
        <w:pStyle w:val="PrformatHTML"/>
        <w:jc w:val="both"/>
        <w:rPr>
          <w:rFonts w:ascii="Times New Roman" w:eastAsia="PMingLiU" w:hAnsi="Times New Roman" w:cs="Times New Roman"/>
          <w:sz w:val="24"/>
          <w:szCs w:val="24"/>
          <w:lang w:val="en-US" w:eastAsia="zh-TW"/>
        </w:rPr>
      </w:pPr>
    </w:p>
    <w:p w:rsidR="003A208F" w:rsidRPr="000476BD" w:rsidRDefault="003A208F" w:rsidP="000115B2">
      <w:pPr>
        <w:pStyle w:val="Default"/>
        <w:rPr>
          <w:rFonts w:ascii="Times New Roman" w:eastAsia="PMingLiU" w:hAnsi="Times New Roman" w:cs="Times New Roman"/>
          <w:color w:val="auto"/>
          <w:lang w:val="en-US"/>
        </w:rPr>
      </w:pPr>
    </w:p>
    <w:p w:rsidR="003A208F" w:rsidRPr="000476BD" w:rsidRDefault="003A208F" w:rsidP="000115B2">
      <w:pPr>
        <w:pStyle w:val="Default"/>
        <w:rPr>
          <w:rFonts w:ascii="Times New Roman" w:eastAsia="PMingLiU" w:hAnsi="Times New Roman" w:cs="Times New Roman"/>
          <w:color w:val="auto"/>
          <w:lang w:val="en-US"/>
        </w:rPr>
      </w:pPr>
    </w:p>
    <w:p w:rsidR="00736246" w:rsidRPr="000476BD" w:rsidRDefault="00736246" w:rsidP="00736246">
      <w:pPr>
        <w:pStyle w:val="Default"/>
        <w:rPr>
          <w:rFonts w:ascii="Times New Roman" w:eastAsia="PMingLiU" w:hAnsi="Times New Roman" w:cs="Times New Roman"/>
          <w:color w:val="auto"/>
          <w:lang w:val="en-US"/>
        </w:rPr>
      </w:pPr>
      <w:bookmarkStart w:id="0" w:name="_GoBack"/>
      <w:bookmarkEnd w:id="0"/>
      <w:r w:rsidRPr="000476BD">
        <w:rPr>
          <w:rFonts w:ascii="Times New Roman" w:eastAsia="PMingLiU" w:hAnsi="Times New Roman" w:cs="Times New Roman"/>
          <w:color w:val="auto"/>
          <w:lang w:val="en-US"/>
        </w:rPr>
        <w:lastRenderedPageBreak/>
        <w:t>UR-100V C52</w:t>
      </w:r>
      <w:r w:rsidRPr="000476BD">
        <w:rPr>
          <w:rFonts w:ascii="Times New Roman" w:eastAsia="PMingLiU" w:hAnsi="Times New Roman" w:cs="Times New Roman"/>
          <w:color w:val="auto"/>
          <w:lang w:val="en-US"/>
        </w:rPr>
        <w:t>技术规格</w:t>
      </w:r>
    </w:p>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限量</w:t>
      </w:r>
      <w:r w:rsidRPr="000476BD">
        <w:rPr>
          <w:rFonts w:ascii="Times New Roman" w:eastAsia="PMingLiU" w:hAnsi="Times New Roman" w:cs="Times New Roman"/>
          <w:color w:val="auto"/>
          <w:lang w:val="en-GB"/>
        </w:rPr>
        <w:t>25</w:t>
      </w:r>
      <w:r w:rsidRPr="000476BD">
        <w:rPr>
          <w:rFonts w:ascii="Times New Roman" w:eastAsia="PMingLiU" w:hAnsi="Times New Roman" w:cs="Times New Roman"/>
          <w:color w:val="auto"/>
          <w:lang w:val="en-GB"/>
        </w:rPr>
        <w:t>枚</w:t>
      </w:r>
    </w:p>
    <w:tbl>
      <w:tblPr>
        <w:tblW w:w="9214" w:type="dxa"/>
        <w:tblLook w:val="04A0" w:firstRow="1" w:lastRow="0" w:firstColumn="1" w:lastColumn="0" w:noHBand="0" w:noVBand="1"/>
      </w:tblPr>
      <w:tblGrid>
        <w:gridCol w:w="1985"/>
        <w:gridCol w:w="7229"/>
      </w:tblGrid>
      <w:tr w:rsidR="00736246" w:rsidRPr="000476BD" w:rsidTr="000476BD">
        <w:tc>
          <w:tcPr>
            <w:tcW w:w="1985" w:type="dxa"/>
            <w:shd w:val="clear" w:color="auto" w:fill="auto"/>
            <w:hideMark/>
          </w:tcPr>
          <w:p w:rsidR="00736246" w:rsidRPr="000476BD" w:rsidRDefault="00736246" w:rsidP="00736246">
            <w:pPr>
              <w:pStyle w:val="Default"/>
              <w:rPr>
                <w:rFonts w:ascii="Times New Roman" w:eastAsia="PMingLiU" w:hAnsi="Times New Roman" w:cs="Times New Roman"/>
                <w:b/>
                <w:bCs/>
                <w:color w:val="auto"/>
                <w:cs/>
                <w:lang w:val="en-US"/>
              </w:rPr>
            </w:pPr>
          </w:p>
          <w:p w:rsidR="00736246" w:rsidRPr="000476BD" w:rsidRDefault="00736246" w:rsidP="00736246">
            <w:pPr>
              <w:pStyle w:val="Default"/>
              <w:rPr>
                <w:rFonts w:ascii="Times New Roman" w:eastAsia="PMingLiU" w:hAnsi="Times New Roman" w:cs="Times New Roman"/>
                <w:b/>
                <w:bCs/>
                <w:color w:val="auto"/>
                <w:lang w:val="en-GB"/>
              </w:rPr>
            </w:pPr>
            <w:r w:rsidRPr="000476BD">
              <w:rPr>
                <w:rFonts w:ascii="Times New Roman" w:eastAsia="PMingLiU" w:hAnsi="Times New Roman" w:cs="Times New Roman"/>
                <w:b/>
                <w:bCs/>
                <w:color w:val="auto"/>
                <w:lang w:val="en-GB"/>
              </w:rPr>
              <w:t>机芯</w:t>
            </w:r>
          </w:p>
        </w:tc>
        <w:tc>
          <w:tcPr>
            <w:tcW w:w="7229" w:type="dxa"/>
            <w:shd w:val="clear" w:color="auto" w:fill="auto"/>
          </w:tcPr>
          <w:p w:rsidR="00736246" w:rsidRPr="000476BD" w:rsidRDefault="00736246" w:rsidP="00736246">
            <w:pPr>
              <w:pStyle w:val="Default"/>
              <w:rPr>
                <w:rFonts w:ascii="Times New Roman" w:eastAsia="PMingLiU" w:hAnsi="Times New Roman" w:cs="Times New Roman"/>
                <w:color w:val="auto"/>
                <w:lang w:val="en-GB"/>
              </w:rPr>
            </w:pPr>
          </w:p>
        </w:tc>
      </w:tr>
      <w:tr w:rsidR="00736246" w:rsidRPr="009B3C71" w:rsidTr="000476BD">
        <w:tc>
          <w:tcPr>
            <w:tcW w:w="1985" w:type="dxa"/>
            <w:shd w:val="clear" w:color="auto" w:fill="auto"/>
            <w:hideMark/>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US"/>
              </w:rPr>
              <w:t>机芯类型</w:t>
            </w:r>
          </w:p>
        </w:tc>
        <w:tc>
          <w:tcPr>
            <w:tcW w:w="7229" w:type="dxa"/>
            <w:shd w:val="clear" w:color="auto" w:fill="auto"/>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 xml:space="preserve">UR 12.02 </w:t>
            </w:r>
            <w:r w:rsidRPr="000476BD">
              <w:rPr>
                <w:rFonts w:ascii="Times New Roman" w:eastAsia="PMingLiU" w:hAnsi="Times New Roman" w:cs="Times New Roman"/>
                <w:color w:val="auto"/>
                <w:lang w:val="en-GB"/>
              </w:rPr>
              <w:t>自动上链机芯，扁平涡轮叶调节摆陀上链速度，避免上链过度及耗损</w:t>
            </w:r>
          </w:p>
          <w:p w:rsidR="00736246" w:rsidRPr="000476BD" w:rsidRDefault="00736246" w:rsidP="00736246">
            <w:pPr>
              <w:pStyle w:val="Default"/>
              <w:rPr>
                <w:rFonts w:ascii="Times New Roman" w:eastAsia="PMingLiU" w:hAnsi="Times New Roman" w:cs="Times New Roman"/>
                <w:color w:val="auto"/>
                <w:lang w:val="en-GB"/>
              </w:rPr>
            </w:pPr>
          </w:p>
        </w:tc>
      </w:tr>
      <w:tr w:rsidR="00736246" w:rsidRPr="000476BD" w:rsidTr="000476BD">
        <w:tc>
          <w:tcPr>
            <w:tcW w:w="1985" w:type="dxa"/>
            <w:shd w:val="clear" w:color="auto" w:fill="auto"/>
            <w:hideMark/>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宝石</w:t>
            </w:r>
          </w:p>
        </w:tc>
        <w:tc>
          <w:tcPr>
            <w:tcW w:w="7229" w:type="dxa"/>
            <w:shd w:val="clear" w:color="auto" w:fill="auto"/>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40</w:t>
            </w:r>
            <w:r w:rsidRPr="000476BD">
              <w:rPr>
                <w:rFonts w:ascii="Times New Roman" w:eastAsia="PMingLiU" w:hAnsi="Times New Roman" w:cs="Times New Roman"/>
                <w:color w:val="auto"/>
                <w:lang w:val="en-GB"/>
              </w:rPr>
              <w:t>颗</w:t>
            </w:r>
          </w:p>
          <w:p w:rsidR="00736246" w:rsidRPr="000476BD" w:rsidRDefault="00736246" w:rsidP="00736246">
            <w:pPr>
              <w:pStyle w:val="Default"/>
              <w:rPr>
                <w:rFonts w:ascii="Times New Roman" w:eastAsia="PMingLiU" w:hAnsi="Times New Roman" w:cs="Times New Roman"/>
                <w:color w:val="auto"/>
                <w:lang w:val="en-GB"/>
              </w:rPr>
            </w:pPr>
          </w:p>
        </w:tc>
      </w:tr>
      <w:tr w:rsidR="00736246" w:rsidRPr="000476BD" w:rsidTr="000476BD">
        <w:tc>
          <w:tcPr>
            <w:tcW w:w="1985" w:type="dxa"/>
            <w:shd w:val="clear" w:color="auto" w:fill="auto"/>
            <w:hideMark/>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振频</w:t>
            </w:r>
          </w:p>
        </w:tc>
        <w:tc>
          <w:tcPr>
            <w:tcW w:w="7229" w:type="dxa"/>
            <w:shd w:val="clear" w:color="auto" w:fill="auto"/>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每小时</w:t>
            </w:r>
            <w:r w:rsidRPr="000476BD">
              <w:rPr>
                <w:rFonts w:ascii="Times New Roman" w:eastAsia="PMingLiU" w:hAnsi="Times New Roman" w:cs="Times New Roman"/>
                <w:color w:val="auto"/>
                <w:lang w:val="en-GB"/>
              </w:rPr>
              <w:t xml:space="preserve"> 28,800 </w:t>
            </w:r>
            <w:r w:rsidRPr="000476BD">
              <w:rPr>
                <w:rFonts w:ascii="Times New Roman" w:eastAsia="PMingLiU" w:hAnsi="Times New Roman" w:cs="Times New Roman"/>
                <w:color w:val="auto"/>
                <w:lang w:val="en-GB"/>
              </w:rPr>
              <w:t>次</w:t>
            </w:r>
            <w:r w:rsidRPr="000476BD">
              <w:rPr>
                <w:rFonts w:ascii="Times New Roman" w:eastAsia="PMingLiU" w:hAnsi="Times New Roman" w:cs="Times New Roman"/>
                <w:color w:val="auto"/>
                <w:lang w:val="en-GB"/>
              </w:rPr>
              <w:t xml:space="preserve"> (4Hz)</w:t>
            </w:r>
          </w:p>
          <w:p w:rsidR="00736246" w:rsidRPr="000476BD" w:rsidRDefault="00736246" w:rsidP="00736246">
            <w:pPr>
              <w:pStyle w:val="Default"/>
              <w:rPr>
                <w:rFonts w:ascii="Times New Roman" w:eastAsia="PMingLiU" w:hAnsi="Times New Roman" w:cs="Times New Roman"/>
                <w:color w:val="auto"/>
                <w:lang w:val="en-GB"/>
              </w:rPr>
            </w:pPr>
          </w:p>
        </w:tc>
      </w:tr>
      <w:tr w:rsidR="00736246" w:rsidRPr="000476BD" w:rsidTr="000476BD">
        <w:tc>
          <w:tcPr>
            <w:tcW w:w="1985" w:type="dxa"/>
            <w:shd w:val="clear" w:color="auto" w:fill="auto"/>
            <w:hideMark/>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动力储备</w:t>
            </w:r>
          </w:p>
        </w:tc>
        <w:tc>
          <w:tcPr>
            <w:tcW w:w="7229" w:type="dxa"/>
            <w:shd w:val="clear" w:color="auto" w:fill="auto"/>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 xml:space="preserve">48 </w:t>
            </w:r>
            <w:r w:rsidRPr="000476BD">
              <w:rPr>
                <w:rFonts w:ascii="Times New Roman" w:eastAsia="PMingLiU" w:hAnsi="Times New Roman" w:cs="Times New Roman"/>
                <w:color w:val="auto"/>
                <w:lang w:val="en-GB"/>
              </w:rPr>
              <w:t>小时</w:t>
            </w:r>
          </w:p>
          <w:p w:rsidR="00736246" w:rsidRPr="000476BD" w:rsidRDefault="00736246" w:rsidP="00736246">
            <w:pPr>
              <w:pStyle w:val="Default"/>
              <w:rPr>
                <w:rFonts w:ascii="Times New Roman" w:eastAsia="PMingLiU" w:hAnsi="Times New Roman" w:cs="Times New Roman"/>
                <w:color w:val="auto"/>
                <w:lang w:val="en-GB"/>
              </w:rPr>
            </w:pPr>
          </w:p>
        </w:tc>
      </w:tr>
      <w:tr w:rsidR="00736246" w:rsidRPr="000476BD" w:rsidTr="000476BD">
        <w:tc>
          <w:tcPr>
            <w:tcW w:w="1985" w:type="dxa"/>
            <w:shd w:val="clear" w:color="auto" w:fill="auto"/>
            <w:hideMark/>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物料</w:t>
            </w:r>
          </w:p>
        </w:tc>
        <w:tc>
          <w:tcPr>
            <w:tcW w:w="7229" w:type="dxa"/>
            <w:shd w:val="clear" w:color="auto" w:fill="auto"/>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卫星小时转头由</w:t>
            </w:r>
            <w:r w:rsidRPr="000476BD">
              <w:rPr>
                <w:rFonts w:ascii="Times New Roman" w:eastAsia="PMingLiU" w:hAnsi="Times New Roman" w:cs="Times New Roman"/>
                <w:color w:val="auto"/>
                <w:lang w:val="fr-CH"/>
              </w:rPr>
              <w:t>铍青铜合金</w:t>
            </w:r>
            <w:r w:rsidRPr="000476BD">
              <w:rPr>
                <w:rFonts w:ascii="Times New Roman" w:eastAsia="PMingLiU" w:hAnsi="Times New Roman" w:cs="Times New Roman"/>
                <w:color w:val="auto"/>
                <w:lang w:val="en-GB"/>
              </w:rPr>
              <w:t>日内瓦十字轮推动</w:t>
            </w:r>
          </w:p>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镂通铝金属卡罗素</w:t>
            </w:r>
          </w:p>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ARCAP</w:t>
            </w:r>
            <w:r w:rsidRPr="000476BD">
              <w:rPr>
                <w:rFonts w:ascii="Times New Roman" w:eastAsia="PMingLiU" w:hAnsi="Times New Roman" w:cs="Times New Roman"/>
                <w:color w:val="auto"/>
                <w:lang w:val="en-GB"/>
              </w:rPr>
              <w:t>合金卡罗素及三重底板</w:t>
            </w:r>
          </w:p>
          <w:p w:rsidR="00736246" w:rsidRPr="000476BD" w:rsidRDefault="00736246" w:rsidP="00736246">
            <w:pPr>
              <w:pStyle w:val="Default"/>
              <w:rPr>
                <w:rFonts w:ascii="Times New Roman" w:eastAsia="PMingLiU" w:hAnsi="Times New Roman" w:cs="Times New Roman"/>
                <w:color w:val="auto"/>
                <w:lang w:val="en-GB"/>
              </w:rPr>
            </w:pPr>
          </w:p>
        </w:tc>
      </w:tr>
      <w:tr w:rsidR="00736246" w:rsidRPr="000476BD" w:rsidTr="000476BD">
        <w:tc>
          <w:tcPr>
            <w:tcW w:w="1985" w:type="dxa"/>
            <w:shd w:val="clear" w:color="auto" w:fill="auto"/>
            <w:hideMark/>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修饰</w:t>
            </w:r>
          </w:p>
        </w:tc>
        <w:tc>
          <w:tcPr>
            <w:tcW w:w="7229" w:type="dxa"/>
            <w:shd w:val="clear" w:color="auto" w:fill="auto"/>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鱼鳞纹，喷砂打磨，磨砂打磨，倒角螺丝头</w:t>
            </w:r>
          </w:p>
          <w:p w:rsidR="00736246" w:rsidRPr="000476BD" w:rsidRDefault="00736246" w:rsidP="00736246">
            <w:pPr>
              <w:pStyle w:val="Default"/>
              <w:rPr>
                <w:rFonts w:ascii="Times New Roman" w:eastAsia="PMingLiU" w:hAnsi="Times New Roman" w:cs="Times New Roman"/>
                <w:color w:val="auto"/>
                <w:lang w:val="en-GB"/>
              </w:rPr>
            </w:pPr>
            <w:proofErr w:type="spellStart"/>
            <w:r w:rsidRPr="000476BD">
              <w:rPr>
                <w:rFonts w:ascii="Times New Roman" w:eastAsia="PMingLiU" w:hAnsi="Times New Roman" w:cs="Times New Roman"/>
                <w:color w:val="auto"/>
                <w:lang w:val="en-GB"/>
              </w:rPr>
              <w:t>SuperLumiNova</w:t>
            </w:r>
            <w:proofErr w:type="spellEnd"/>
            <w:r w:rsidRPr="000476BD">
              <w:rPr>
                <w:rFonts w:ascii="Times New Roman" w:eastAsia="PMingLiU" w:hAnsi="Times New Roman" w:cs="Times New Roman"/>
                <w:color w:val="auto"/>
                <w:lang w:val="en-GB"/>
              </w:rPr>
              <w:t>夜光小时数字及分钟刻度</w:t>
            </w:r>
          </w:p>
          <w:p w:rsidR="00736246" w:rsidRPr="000476BD" w:rsidRDefault="00736246" w:rsidP="00736246">
            <w:pPr>
              <w:pStyle w:val="Default"/>
              <w:rPr>
                <w:rFonts w:ascii="Times New Roman" w:eastAsia="PMingLiU" w:hAnsi="Times New Roman" w:cs="Times New Roman"/>
                <w:color w:val="auto"/>
                <w:lang w:val="en-GB"/>
              </w:rPr>
            </w:pPr>
          </w:p>
        </w:tc>
      </w:tr>
      <w:tr w:rsidR="00736246" w:rsidRPr="009B3C71" w:rsidTr="000476BD">
        <w:tc>
          <w:tcPr>
            <w:tcW w:w="1985" w:type="dxa"/>
            <w:shd w:val="clear" w:color="auto" w:fill="auto"/>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显示</w:t>
            </w:r>
          </w:p>
          <w:p w:rsidR="00736246" w:rsidRPr="000476BD" w:rsidRDefault="00736246" w:rsidP="00736246">
            <w:pPr>
              <w:pStyle w:val="Default"/>
              <w:rPr>
                <w:rFonts w:ascii="Times New Roman" w:eastAsia="PMingLiU" w:hAnsi="Times New Roman" w:cs="Times New Roman"/>
                <w:color w:val="auto"/>
                <w:lang w:val="en-GB"/>
              </w:rPr>
            </w:pPr>
          </w:p>
        </w:tc>
        <w:tc>
          <w:tcPr>
            <w:tcW w:w="7229" w:type="dxa"/>
            <w:shd w:val="clear" w:color="auto" w:fill="auto"/>
            <w:hideMark/>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卫星小时及分钟，地球赤道自转</w:t>
            </w:r>
            <w:r w:rsidRPr="000476BD">
              <w:rPr>
                <w:rFonts w:ascii="Times New Roman" w:eastAsia="PMingLiU" w:hAnsi="Times New Roman" w:cs="Times New Roman"/>
                <w:color w:val="auto"/>
                <w:lang w:val="en-GB"/>
              </w:rPr>
              <w:t>20</w:t>
            </w:r>
            <w:r w:rsidRPr="000476BD">
              <w:rPr>
                <w:rFonts w:ascii="Times New Roman" w:eastAsia="PMingLiU" w:hAnsi="Times New Roman" w:cs="Times New Roman"/>
                <w:color w:val="auto"/>
                <w:lang w:val="en-GB"/>
              </w:rPr>
              <w:t>分钟的距离，地球公转</w:t>
            </w:r>
            <w:r w:rsidRPr="000476BD">
              <w:rPr>
                <w:rFonts w:ascii="Times New Roman" w:eastAsia="PMingLiU" w:hAnsi="Times New Roman" w:cs="Times New Roman"/>
                <w:color w:val="auto"/>
                <w:lang w:val="en-GB"/>
              </w:rPr>
              <w:t>20</w:t>
            </w:r>
            <w:r w:rsidRPr="000476BD">
              <w:rPr>
                <w:rFonts w:ascii="Times New Roman" w:eastAsia="PMingLiU" w:hAnsi="Times New Roman" w:cs="Times New Roman"/>
                <w:color w:val="auto"/>
                <w:lang w:val="en-GB"/>
              </w:rPr>
              <w:t>分钟的距离</w:t>
            </w:r>
          </w:p>
        </w:tc>
      </w:tr>
      <w:tr w:rsidR="00736246" w:rsidRPr="000476BD" w:rsidTr="000476BD">
        <w:tc>
          <w:tcPr>
            <w:tcW w:w="1985" w:type="dxa"/>
            <w:shd w:val="clear" w:color="auto" w:fill="auto"/>
            <w:hideMark/>
          </w:tcPr>
          <w:p w:rsidR="00736246" w:rsidRPr="000476BD" w:rsidRDefault="00736246" w:rsidP="00736246">
            <w:pPr>
              <w:pStyle w:val="Default"/>
              <w:rPr>
                <w:rFonts w:ascii="Times New Roman" w:eastAsia="PMingLiU" w:hAnsi="Times New Roman" w:cs="Times New Roman"/>
                <w:b/>
                <w:bCs/>
                <w:color w:val="auto"/>
                <w:cs/>
                <w:lang w:val="en-US"/>
              </w:rPr>
            </w:pPr>
          </w:p>
          <w:p w:rsidR="00736246" w:rsidRPr="000476BD" w:rsidRDefault="00736246" w:rsidP="00736246">
            <w:pPr>
              <w:pStyle w:val="Default"/>
              <w:rPr>
                <w:rFonts w:ascii="Times New Roman" w:eastAsia="PMingLiU" w:hAnsi="Times New Roman" w:cs="Times New Roman"/>
                <w:b/>
                <w:bCs/>
                <w:color w:val="auto"/>
                <w:lang w:val="en-GB"/>
              </w:rPr>
            </w:pPr>
            <w:r w:rsidRPr="000476BD">
              <w:rPr>
                <w:rFonts w:ascii="Times New Roman" w:eastAsia="PMingLiU" w:hAnsi="Times New Roman" w:cs="Times New Roman"/>
                <w:b/>
                <w:bCs/>
                <w:color w:val="auto"/>
                <w:lang w:val="en-GB"/>
              </w:rPr>
              <w:t>表壳：</w:t>
            </w:r>
          </w:p>
        </w:tc>
        <w:tc>
          <w:tcPr>
            <w:tcW w:w="7229" w:type="dxa"/>
            <w:shd w:val="clear" w:color="auto" w:fill="auto"/>
          </w:tcPr>
          <w:p w:rsidR="00736246" w:rsidRPr="000476BD" w:rsidRDefault="00736246" w:rsidP="00736246">
            <w:pPr>
              <w:pStyle w:val="Default"/>
              <w:rPr>
                <w:rFonts w:ascii="Times New Roman" w:eastAsia="PMingLiU" w:hAnsi="Times New Roman" w:cs="Times New Roman"/>
                <w:color w:val="auto"/>
                <w:lang w:val="en-GB"/>
              </w:rPr>
            </w:pPr>
          </w:p>
        </w:tc>
      </w:tr>
      <w:tr w:rsidR="00736246" w:rsidRPr="000476BD" w:rsidTr="000476BD">
        <w:tc>
          <w:tcPr>
            <w:tcW w:w="1985" w:type="dxa"/>
            <w:shd w:val="clear" w:color="auto" w:fill="auto"/>
            <w:hideMark/>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物料</w:t>
            </w:r>
          </w:p>
        </w:tc>
        <w:tc>
          <w:tcPr>
            <w:tcW w:w="7229" w:type="dxa"/>
            <w:shd w:val="clear" w:color="auto" w:fill="auto"/>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cs/>
                <w:lang w:val="en-US"/>
              </w:rPr>
              <w:t>52</w:t>
            </w:r>
            <w:r w:rsidR="007A12A1">
              <w:rPr>
                <w:rFonts w:ascii="PMingLiU" w:eastAsia="PMingLiU" w:hAnsi="PMingLiU" w:cs="PMingLiU" w:hint="eastAsia"/>
                <w:color w:val="auto"/>
                <w:cs/>
                <w:lang w:val="en-US" w:eastAsia="zh-TW"/>
              </w:rPr>
              <w:t>层碳纤维</w:t>
            </w:r>
            <w:r w:rsidRPr="00736246">
              <w:rPr>
                <w:rFonts w:ascii="PMingLiU" w:eastAsia="PMingLiU" w:hAnsi="PMingLiU" w:cs="PMingLiU" w:hint="eastAsia"/>
                <w:color w:val="auto"/>
                <w:cs/>
                <w:lang w:val="en-US"/>
              </w:rPr>
              <w:t>，</w:t>
            </w:r>
            <w:r w:rsidRPr="000476BD">
              <w:rPr>
                <w:rFonts w:ascii="Times New Roman" w:eastAsia="PMingLiU" w:hAnsi="Times New Roman" w:cs="Times New Roman"/>
                <w:color w:val="auto"/>
                <w:lang w:val="en-GB"/>
              </w:rPr>
              <w:t>钛金属底板</w:t>
            </w:r>
          </w:p>
          <w:p w:rsidR="00736246" w:rsidRPr="000476BD" w:rsidRDefault="00736246" w:rsidP="00736246">
            <w:pPr>
              <w:pStyle w:val="Default"/>
              <w:rPr>
                <w:rFonts w:ascii="Times New Roman" w:eastAsia="PMingLiU" w:hAnsi="Times New Roman" w:cs="Times New Roman"/>
                <w:color w:val="auto"/>
                <w:lang w:val="en-GB"/>
              </w:rPr>
            </w:pPr>
          </w:p>
        </w:tc>
      </w:tr>
      <w:tr w:rsidR="00736246" w:rsidRPr="009B3C71" w:rsidTr="000476BD">
        <w:tc>
          <w:tcPr>
            <w:tcW w:w="1985" w:type="dxa"/>
            <w:shd w:val="clear" w:color="auto" w:fill="auto"/>
            <w:hideMark/>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尺寸</w:t>
            </w:r>
          </w:p>
        </w:tc>
        <w:tc>
          <w:tcPr>
            <w:tcW w:w="7229" w:type="dxa"/>
            <w:shd w:val="clear" w:color="auto" w:fill="auto"/>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41</w:t>
            </w:r>
            <w:r w:rsidRPr="000476BD">
              <w:rPr>
                <w:rFonts w:ascii="Times New Roman" w:eastAsia="PMingLiU" w:hAnsi="Times New Roman" w:cs="Times New Roman"/>
                <w:color w:val="auto"/>
                <w:lang w:val="en-GB"/>
              </w:rPr>
              <w:t>毫米</w:t>
            </w:r>
            <w:r w:rsidRPr="000476BD">
              <w:rPr>
                <w:rFonts w:ascii="Times New Roman" w:eastAsia="PMingLiU" w:hAnsi="Times New Roman" w:cs="Times New Roman"/>
                <w:color w:val="auto"/>
                <w:lang w:val="en-GB"/>
              </w:rPr>
              <w:t>(</w:t>
            </w:r>
            <w:r w:rsidRPr="000476BD">
              <w:rPr>
                <w:rFonts w:ascii="Times New Roman" w:eastAsia="PMingLiU" w:hAnsi="Times New Roman" w:cs="Times New Roman"/>
                <w:color w:val="auto"/>
                <w:lang w:val="en-GB"/>
              </w:rPr>
              <w:t>阔</w:t>
            </w:r>
            <w:r w:rsidRPr="000476BD">
              <w:rPr>
                <w:rFonts w:ascii="Times New Roman" w:eastAsia="PMingLiU" w:hAnsi="Times New Roman" w:cs="Times New Roman"/>
                <w:color w:val="auto"/>
                <w:lang w:val="en-GB"/>
              </w:rPr>
              <w:t>) x 49.7</w:t>
            </w:r>
            <w:r w:rsidRPr="000476BD">
              <w:rPr>
                <w:rFonts w:ascii="Times New Roman" w:eastAsia="PMingLiU" w:hAnsi="Times New Roman" w:cs="Times New Roman"/>
                <w:color w:val="auto"/>
                <w:lang w:val="en-GB"/>
              </w:rPr>
              <w:t>毫米</w:t>
            </w:r>
            <w:r w:rsidRPr="000476BD">
              <w:rPr>
                <w:rFonts w:ascii="Times New Roman" w:eastAsia="PMingLiU" w:hAnsi="Times New Roman" w:cs="Times New Roman"/>
                <w:color w:val="auto"/>
                <w:lang w:val="en-GB"/>
              </w:rPr>
              <w:t>(</w:t>
            </w:r>
            <w:r w:rsidRPr="000476BD">
              <w:rPr>
                <w:rFonts w:ascii="Times New Roman" w:eastAsia="PMingLiU" w:hAnsi="Times New Roman" w:cs="Times New Roman"/>
                <w:color w:val="auto"/>
                <w:lang w:val="en-GB"/>
              </w:rPr>
              <w:t>长</w:t>
            </w:r>
            <w:r w:rsidRPr="000476BD">
              <w:rPr>
                <w:rFonts w:ascii="Times New Roman" w:eastAsia="PMingLiU" w:hAnsi="Times New Roman" w:cs="Times New Roman"/>
                <w:color w:val="auto"/>
                <w:lang w:val="en-GB"/>
              </w:rPr>
              <w:t>) x 14</w:t>
            </w:r>
            <w:r w:rsidRPr="000476BD">
              <w:rPr>
                <w:rFonts w:ascii="Times New Roman" w:eastAsia="PMingLiU" w:hAnsi="Times New Roman" w:cs="Times New Roman"/>
                <w:color w:val="auto"/>
                <w:lang w:val="en-GB"/>
              </w:rPr>
              <w:t>毫米</w:t>
            </w:r>
            <w:r w:rsidRPr="000476BD">
              <w:rPr>
                <w:rFonts w:ascii="Times New Roman" w:eastAsia="PMingLiU" w:hAnsi="Times New Roman" w:cs="Times New Roman"/>
                <w:color w:val="auto"/>
                <w:lang w:val="en-GB"/>
              </w:rPr>
              <w:t xml:space="preserve"> (</w:t>
            </w:r>
            <w:r w:rsidRPr="000476BD">
              <w:rPr>
                <w:rFonts w:ascii="Times New Roman" w:eastAsia="PMingLiU" w:hAnsi="Times New Roman" w:cs="Times New Roman"/>
                <w:color w:val="auto"/>
                <w:lang w:val="en-GB"/>
              </w:rPr>
              <w:t>厚</w:t>
            </w:r>
            <w:r w:rsidRPr="000476BD">
              <w:rPr>
                <w:rFonts w:ascii="Times New Roman" w:eastAsia="PMingLiU" w:hAnsi="Times New Roman" w:cs="Times New Roman"/>
                <w:color w:val="auto"/>
                <w:lang w:val="en-GB"/>
              </w:rPr>
              <w:t>)</w:t>
            </w:r>
          </w:p>
          <w:p w:rsidR="00736246" w:rsidRPr="000476BD" w:rsidRDefault="00736246" w:rsidP="00736246">
            <w:pPr>
              <w:pStyle w:val="Default"/>
              <w:rPr>
                <w:rFonts w:ascii="Times New Roman" w:eastAsia="PMingLiU" w:hAnsi="Times New Roman" w:cs="Times New Roman"/>
                <w:color w:val="auto"/>
                <w:lang w:val="en-GB"/>
              </w:rPr>
            </w:pPr>
          </w:p>
        </w:tc>
      </w:tr>
      <w:tr w:rsidR="00736246" w:rsidRPr="000476BD" w:rsidTr="000476BD">
        <w:tc>
          <w:tcPr>
            <w:tcW w:w="1985" w:type="dxa"/>
            <w:shd w:val="clear" w:color="auto" w:fill="auto"/>
            <w:hideMark/>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表镜</w:t>
            </w:r>
          </w:p>
        </w:tc>
        <w:tc>
          <w:tcPr>
            <w:tcW w:w="7229" w:type="dxa"/>
            <w:shd w:val="clear" w:color="auto" w:fill="auto"/>
          </w:tcPr>
          <w:p w:rsidR="00736246" w:rsidRPr="000476BD" w:rsidRDefault="00736246" w:rsidP="00736246">
            <w:pPr>
              <w:pStyle w:val="Default"/>
              <w:rPr>
                <w:rFonts w:ascii="Times New Roman" w:eastAsia="PMingLiU" w:hAnsi="Times New Roman" w:cs="Mangal"/>
                <w:color w:val="auto"/>
                <w:cs/>
                <w:lang w:val="en-GB"/>
              </w:rPr>
            </w:pPr>
            <w:r w:rsidRPr="000476BD">
              <w:rPr>
                <w:rFonts w:ascii="Times New Roman" w:eastAsia="PMingLiU" w:hAnsi="Times New Roman" w:cs="Times New Roman"/>
                <w:color w:val="auto"/>
                <w:lang w:val="en-GB"/>
              </w:rPr>
              <w:t>蓝宝石玻璃</w:t>
            </w:r>
          </w:p>
          <w:p w:rsidR="00736246" w:rsidRPr="000476BD" w:rsidRDefault="00736246" w:rsidP="00736246">
            <w:pPr>
              <w:pStyle w:val="Default"/>
              <w:rPr>
                <w:rFonts w:ascii="Times New Roman" w:eastAsia="PMingLiU" w:hAnsi="Times New Roman" w:cs="Times New Roman"/>
                <w:color w:val="auto"/>
                <w:lang w:val="en-GB"/>
              </w:rPr>
            </w:pPr>
          </w:p>
        </w:tc>
      </w:tr>
      <w:tr w:rsidR="00736246" w:rsidRPr="000476BD" w:rsidTr="000476BD">
        <w:tc>
          <w:tcPr>
            <w:tcW w:w="1985" w:type="dxa"/>
            <w:shd w:val="clear" w:color="auto" w:fill="auto"/>
            <w:hideMark/>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防水</w:t>
            </w:r>
          </w:p>
        </w:tc>
        <w:tc>
          <w:tcPr>
            <w:tcW w:w="7229" w:type="dxa"/>
            <w:shd w:val="clear" w:color="auto" w:fill="auto"/>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3ATM (30</w:t>
            </w:r>
            <w:r w:rsidRPr="000476BD">
              <w:rPr>
                <w:rFonts w:ascii="Times New Roman" w:eastAsia="PMingLiU" w:hAnsi="Times New Roman" w:cs="Times New Roman"/>
                <w:color w:val="auto"/>
                <w:lang w:val="en-GB"/>
              </w:rPr>
              <w:t>米</w:t>
            </w:r>
            <w:r w:rsidRPr="000476BD">
              <w:rPr>
                <w:rFonts w:ascii="Times New Roman" w:eastAsia="PMingLiU" w:hAnsi="Times New Roman" w:cs="Times New Roman"/>
                <w:color w:val="auto"/>
                <w:lang w:val="en-GB"/>
              </w:rPr>
              <w:t>)</w:t>
            </w:r>
          </w:p>
          <w:p w:rsidR="00736246" w:rsidRPr="000476BD" w:rsidRDefault="00736246" w:rsidP="00736246">
            <w:pPr>
              <w:pStyle w:val="Default"/>
              <w:rPr>
                <w:rFonts w:ascii="Times New Roman" w:eastAsia="PMingLiU" w:hAnsi="Times New Roman" w:cs="Times New Roman"/>
                <w:color w:val="auto"/>
                <w:lang w:val="en-GB"/>
              </w:rPr>
            </w:pPr>
          </w:p>
        </w:tc>
      </w:tr>
      <w:tr w:rsidR="00736246" w:rsidRPr="000476BD" w:rsidTr="000476BD">
        <w:tc>
          <w:tcPr>
            <w:tcW w:w="1985" w:type="dxa"/>
            <w:shd w:val="clear" w:color="auto" w:fill="auto"/>
            <w:hideMark/>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表带</w:t>
            </w:r>
          </w:p>
        </w:tc>
        <w:tc>
          <w:tcPr>
            <w:tcW w:w="7229" w:type="dxa"/>
            <w:shd w:val="clear" w:color="auto" w:fill="auto"/>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压纹橡胶带配</w:t>
            </w:r>
            <w:r w:rsidR="00A94E60" w:rsidRPr="000476BD">
              <w:rPr>
                <w:rFonts w:ascii="Times New Roman" w:eastAsia="PMingLiU" w:hAnsi="Times New Roman" w:cs="Times New Roman" w:hint="eastAsia"/>
                <w:color w:val="auto"/>
                <w:lang w:val="en-GB" w:eastAsia="zh-TW"/>
              </w:rPr>
              <w:t>摺</w:t>
            </w:r>
            <w:r w:rsidRPr="000476BD">
              <w:rPr>
                <w:rFonts w:ascii="Times New Roman" w:eastAsia="PMingLiU" w:hAnsi="Times New Roman" w:cs="Times New Roman"/>
                <w:color w:val="auto"/>
                <w:lang w:val="en-GB"/>
              </w:rPr>
              <w:t>扣</w:t>
            </w:r>
          </w:p>
          <w:p w:rsidR="00736246" w:rsidRPr="000476BD" w:rsidRDefault="00736246" w:rsidP="00736246">
            <w:pPr>
              <w:pStyle w:val="Default"/>
              <w:rPr>
                <w:rFonts w:ascii="Times New Roman" w:eastAsia="PMingLiU" w:hAnsi="Times New Roman" w:cs="Times New Roman"/>
                <w:color w:val="auto"/>
                <w:lang w:val="en-GB"/>
              </w:rPr>
            </w:pPr>
          </w:p>
        </w:tc>
      </w:tr>
      <w:tr w:rsidR="00736246" w:rsidRPr="000476BD" w:rsidTr="000476BD">
        <w:tc>
          <w:tcPr>
            <w:tcW w:w="1985" w:type="dxa"/>
            <w:shd w:val="clear" w:color="auto" w:fill="auto"/>
            <w:hideMark/>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订价</w:t>
            </w:r>
          </w:p>
        </w:tc>
        <w:tc>
          <w:tcPr>
            <w:tcW w:w="7229" w:type="dxa"/>
            <w:shd w:val="clear" w:color="auto" w:fill="auto"/>
          </w:tcPr>
          <w:p w:rsidR="00736246" w:rsidRPr="000476BD" w:rsidRDefault="00736246" w:rsidP="00736246">
            <w:pPr>
              <w:pStyle w:val="Default"/>
              <w:rPr>
                <w:rFonts w:ascii="Times New Roman" w:eastAsia="PMingLiU" w:hAnsi="Times New Roman" w:cs="Times New Roman"/>
                <w:color w:val="auto"/>
                <w:lang w:val="en-GB"/>
              </w:rPr>
            </w:pPr>
            <w:r w:rsidRPr="000476BD">
              <w:rPr>
                <w:rFonts w:ascii="Times New Roman" w:eastAsia="PMingLiU" w:hAnsi="Times New Roman" w:cs="Times New Roman"/>
                <w:color w:val="auto"/>
                <w:lang w:val="en-GB"/>
              </w:rPr>
              <w:t>53,000</w:t>
            </w:r>
            <w:r w:rsidRPr="000476BD">
              <w:rPr>
                <w:rFonts w:ascii="Times New Roman" w:eastAsia="PMingLiU" w:hAnsi="Times New Roman" w:cs="Times New Roman"/>
                <w:color w:val="auto"/>
                <w:lang w:val="en-GB"/>
              </w:rPr>
              <w:t>瑞士法郎，未计税</w:t>
            </w:r>
          </w:p>
          <w:p w:rsidR="00736246" w:rsidRPr="000476BD" w:rsidRDefault="00736246" w:rsidP="00736246">
            <w:pPr>
              <w:pStyle w:val="Default"/>
              <w:rPr>
                <w:rFonts w:ascii="Times New Roman" w:eastAsia="PMingLiU" w:hAnsi="Times New Roman" w:cs="Times New Roman"/>
                <w:color w:val="auto"/>
                <w:lang w:val="en-GB"/>
              </w:rPr>
            </w:pPr>
          </w:p>
        </w:tc>
      </w:tr>
    </w:tbl>
    <w:p w:rsidR="00736246" w:rsidRPr="000476BD" w:rsidRDefault="00736246" w:rsidP="00736246">
      <w:pPr>
        <w:pStyle w:val="Default"/>
        <w:rPr>
          <w:rFonts w:ascii="Times New Roman" w:eastAsia="PMingLiU" w:hAnsi="Times New Roman" w:cs="Times New Roman"/>
          <w:color w:val="auto"/>
          <w:lang w:val="en-US"/>
        </w:rPr>
      </w:pPr>
      <w:r w:rsidRPr="000476BD">
        <w:rPr>
          <w:rFonts w:ascii="Times New Roman" w:eastAsia="PMingLiU" w:hAnsi="Times New Roman" w:cs="Times New Roman"/>
          <w:color w:val="auto"/>
          <w:lang w:val="en-US"/>
        </w:rPr>
        <w:t>传媒联络</w:t>
      </w:r>
      <w:r w:rsidRPr="000476BD">
        <w:rPr>
          <w:rFonts w:ascii="Times New Roman" w:eastAsia="PMingLiU" w:hAnsi="Times New Roman" w:cs="Times New Roman"/>
          <w:color w:val="auto"/>
          <w:lang w:val="en-US"/>
        </w:rPr>
        <w:t>:</w:t>
      </w:r>
    </w:p>
    <w:p w:rsidR="00736246" w:rsidRPr="000476BD" w:rsidRDefault="00736246" w:rsidP="00736246">
      <w:pPr>
        <w:pStyle w:val="Default"/>
        <w:rPr>
          <w:rFonts w:ascii="Times New Roman" w:eastAsia="PMingLiU" w:hAnsi="Times New Roman" w:cs="Times New Roman"/>
          <w:color w:val="auto"/>
          <w:lang w:val="en-US"/>
        </w:rPr>
      </w:pPr>
      <w:r w:rsidRPr="000476BD">
        <w:rPr>
          <w:rFonts w:ascii="Times New Roman" w:eastAsia="PMingLiU" w:hAnsi="Times New Roman" w:cs="Times New Roman"/>
          <w:color w:val="auto"/>
          <w:lang w:val="en-US"/>
        </w:rPr>
        <w:t>Yacine Sar</w:t>
      </w:r>
      <w:r w:rsidRPr="000476BD">
        <w:rPr>
          <w:rFonts w:ascii="Times New Roman" w:eastAsia="PMingLiU" w:hAnsi="Times New Roman" w:cs="Times New Roman"/>
          <w:color w:val="auto"/>
          <w:lang w:val="en-US"/>
        </w:rPr>
        <w:t>女士</w:t>
      </w:r>
      <w:r w:rsidRPr="000476BD">
        <w:rPr>
          <w:rFonts w:ascii="Times New Roman" w:eastAsia="PMingLiU" w:hAnsi="Times New Roman" w:cs="Times New Roman"/>
          <w:color w:val="auto"/>
          <w:lang w:val="en-US"/>
        </w:rPr>
        <w:t xml:space="preserve"> </w:t>
      </w:r>
    </w:p>
    <w:p w:rsidR="00736246" w:rsidRPr="000476BD" w:rsidRDefault="00736246" w:rsidP="00736246">
      <w:pPr>
        <w:pStyle w:val="Default"/>
        <w:rPr>
          <w:rFonts w:ascii="Times New Roman" w:eastAsia="PMingLiU" w:hAnsi="Times New Roman" w:cs="Times New Roman"/>
          <w:color w:val="auto"/>
          <w:lang w:val="en-US"/>
        </w:rPr>
      </w:pPr>
      <w:r w:rsidRPr="000476BD">
        <w:rPr>
          <w:rFonts w:ascii="Times New Roman" w:eastAsia="PMingLiU" w:hAnsi="Times New Roman" w:cs="Times New Roman"/>
          <w:color w:val="auto"/>
          <w:lang w:val="en-US"/>
        </w:rPr>
        <w:t>电邮</w:t>
      </w:r>
      <w:r w:rsidRPr="000476BD">
        <w:rPr>
          <w:rFonts w:ascii="Times New Roman" w:eastAsia="PMingLiU" w:hAnsi="Times New Roman" w:cs="Times New Roman"/>
          <w:color w:val="auto"/>
          <w:cs/>
          <w:lang w:val="en-US"/>
        </w:rPr>
        <w:t xml:space="preserve">: </w:t>
      </w:r>
      <w:hyperlink r:id="rId11" w:history="1">
        <w:r w:rsidRPr="000476BD">
          <w:rPr>
            <w:rStyle w:val="Lienhypertexte"/>
            <w:rFonts w:ascii="Times New Roman" w:eastAsia="PMingLiU" w:hAnsi="Times New Roman" w:cs="Times New Roman"/>
            <w:color w:val="auto"/>
            <w:lang w:val="en-US"/>
          </w:rPr>
          <w:t>yacine@urwerk.com</w:t>
        </w:r>
      </w:hyperlink>
    </w:p>
    <w:p w:rsidR="008F394A" w:rsidRPr="008F394A" w:rsidRDefault="008F394A" w:rsidP="008F394A">
      <w:pPr>
        <w:pStyle w:val="Default"/>
        <w:rPr>
          <w:rFonts w:ascii="Times New Roman" w:eastAsia="PMingLiU" w:hAnsi="Times New Roman" w:cs="Times New Roman"/>
          <w:color w:val="auto"/>
          <w:lang w:val="en-US"/>
        </w:rPr>
      </w:pPr>
      <w:r>
        <w:rPr>
          <w:rFonts w:ascii="Times New Roman" w:eastAsia="PMingLiU" w:hAnsi="Times New Roman" w:cs="Times New Roman" w:hint="eastAsia"/>
          <w:color w:val="auto"/>
          <w:lang w:val="en-US" w:eastAsia="zh-TW"/>
        </w:rPr>
        <w:t>电话</w:t>
      </w:r>
      <w:r w:rsidRPr="008F394A">
        <w:rPr>
          <w:rFonts w:ascii="Times New Roman" w:eastAsia="DengXian" w:hAnsi="Times New Roman" w:cs="Times New Roman"/>
          <w:color w:val="auto"/>
          <w:lang w:val="en-US" w:eastAsia="zh-CN"/>
        </w:rPr>
        <w:t>: +41 22 900 2027</w:t>
      </w:r>
    </w:p>
    <w:p w:rsidR="00736246" w:rsidRPr="000476BD" w:rsidRDefault="008F394A" w:rsidP="008F394A">
      <w:pPr>
        <w:pStyle w:val="Default"/>
        <w:rPr>
          <w:rFonts w:ascii="Times New Roman" w:eastAsia="PMingLiU" w:hAnsi="Times New Roman" w:cs="Times New Roman"/>
          <w:color w:val="auto"/>
          <w:lang w:val="en-US"/>
        </w:rPr>
      </w:pPr>
      <w:r w:rsidRPr="008F394A">
        <w:rPr>
          <w:rFonts w:ascii="Times New Roman" w:eastAsia="DengXian" w:hAnsi="Times New Roman" w:cs="Times New Roman"/>
          <w:color w:val="auto"/>
          <w:lang w:val="en-US" w:eastAsia="zh-CN"/>
        </w:rPr>
        <w:t>www.urwerk.com</w:t>
      </w:r>
    </w:p>
    <w:p w:rsidR="003A208F" w:rsidRPr="000476BD" w:rsidRDefault="003A208F" w:rsidP="000115B2">
      <w:pPr>
        <w:pStyle w:val="Default"/>
        <w:rPr>
          <w:rFonts w:ascii="Times New Roman" w:eastAsia="PMingLiU" w:hAnsi="Times New Roman" w:cs="Mangal"/>
          <w:color w:val="auto"/>
          <w:cs/>
          <w:lang w:val="en-US"/>
        </w:rPr>
      </w:pPr>
    </w:p>
    <w:p w:rsidR="000009EE" w:rsidRPr="00FA6017" w:rsidRDefault="000009EE" w:rsidP="000009EE">
      <w:pPr>
        <w:pStyle w:val="Default"/>
        <w:rPr>
          <w:rFonts w:ascii="Times New Roman" w:eastAsia="PMingLiU" w:hAnsi="Times New Roman" w:cs="Mangal"/>
          <w:color w:val="auto"/>
          <w:u w:val="single"/>
          <w:lang w:val="en-US"/>
        </w:rPr>
      </w:pPr>
      <w:r w:rsidRPr="00FA6017">
        <w:rPr>
          <w:rFonts w:ascii="Times New Roman" w:eastAsia="PMingLiU" w:hAnsi="Times New Roman" w:cs="Mangal" w:hint="eastAsia"/>
          <w:color w:val="auto"/>
          <w:u w:val="single"/>
          <w:lang w:val="en-US"/>
        </w:rPr>
        <w:t>URWERK</w:t>
      </w:r>
      <w:r w:rsidR="00FA6017">
        <w:rPr>
          <w:rFonts w:ascii="Times New Roman" w:eastAsia="PMingLiU" w:hAnsi="Times New Roman" w:cs="Mangal"/>
          <w:color w:val="auto"/>
          <w:u w:val="single"/>
          <w:lang w:val="en-US"/>
        </w:rPr>
        <w:t xml:space="preserve"> </w:t>
      </w:r>
      <w:r w:rsidRPr="00FA6017">
        <w:rPr>
          <w:rFonts w:ascii="Times New Roman" w:eastAsia="PMingLiU" w:hAnsi="Times New Roman" w:cs="Mangal" w:hint="eastAsia"/>
          <w:color w:val="auto"/>
          <w:u w:val="single"/>
          <w:lang w:val="en-US"/>
        </w:rPr>
        <w:t>简介</w:t>
      </w:r>
    </w:p>
    <w:p w:rsidR="000009EE" w:rsidRPr="000009EE" w:rsidRDefault="000009EE" w:rsidP="000009EE">
      <w:pPr>
        <w:pStyle w:val="Default"/>
        <w:rPr>
          <w:rFonts w:ascii="Times New Roman" w:eastAsia="PMingLiU" w:hAnsi="Times New Roman" w:cs="Mangal"/>
          <w:color w:val="auto"/>
          <w:lang w:val="en-US"/>
        </w:rPr>
      </w:pPr>
    </w:p>
    <w:p w:rsidR="000009EE" w:rsidRPr="000009EE" w:rsidRDefault="000009EE" w:rsidP="000009EE">
      <w:pPr>
        <w:pStyle w:val="Default"/>
        <w:rPr>
          <w:rFonts w:ascii="Times New Roman" w:eastAsia="PMingLiU" w:hAnsi="Times New Roman" w:cs="Mangal"/>
          <w:color w:val="auto"/>
          <w:lang w:val="en-US"/>
        </w:rPr>
      </w:pPr>
      <w:r w:rsidRPr="000009EE">
        <w:rPr>
          <w:rFonts w:ascii="Times New Roman" w:eastAsia="PMingLiU" w:hAnsi="Times New Roman" w:cs="Mangal" w:hint="eastAsia"/>
          <w:color w:val="auto"/>
          <w:lang w:val="en-US"/>
        </w:rPr>
        <w:t>独立制表品牌</w:t>
      </w:r>
      <w:r w:rsidRPr="000009EE">
        <w:rPr>
          <w:rFonts w:ascii="Times New Roman" w:eastAsia="PMingLiU" w:hAnsi="Times New Roman" w:cs="Mangal" w:hint="eastAsia"/>
          <w:color w:val="auto"/>
          <w:lang w:val="en-US"/>
        </w:rPr>
        <w:t>URWERK</w:t>
      </w:r>
      <w:r w:rsidRPr="000009EE">
        <w:rPr>
          <w:rFonts w:ascii="Times New Roman" w:eastAsia="PMingLiU" w:hAnsi="Times New Roman" w:cs="Mangal" w:hint="eastAsia"/>
          <w:color w:val="auto"/>
          <w:lang w:val="en-US"/>
        </w:rPr>
        <w:t>联合创办人</w:t>
      </w:r>
      <w:r w:rsidRPr="000009EE">
        <w:rPr>
          <w:rFonts w:ascii="Times New Roman" w:eastAsia="PMingLiU" w:hAnsi="Times New Roman" w:cs="Mangal" w:hint="eastAsia"/>
          <w:color w:val="auto"/>
          <w:lang w:val="en-US"/>
        </w:rPr>
        <w:t>Felix Baumgartner</w:t>
      </w:r>
      <w:r w:rsidRPr="000009EE">
        <w:rPr>
          <w:rFonts w:ascii="Times New Roman" w:eastAsia="PMingLiU" w:hAnsi="Times New Roman" w:cs="Mangal" w:hint="eastAsia"/>
          <w:color w:val="auto"/>
          <w:lang w:val="en-US"/>
        </w:rPr>
        <w:t>强调：「</w:t>
      </w:r>
      <w:r w:rsidRPr="000009EE">
        <w:rPr>
          <w:rFonts w:ascii="Times New Roman" w:eastAsia="PMingLiU" w:hAnsi="Times New Roman" w:cs="Mangal" w:hint="eastAsia"/>
          <w:color w:val="auto"/>
          <w:lang w:val="en-US"/>
        </w:rPr>
        <w:t>URWERK</w:t>
      </w:r>
      <w:r w:rsidRPr="000009EE">
        <w:rPr>
          <w:rFonts w:ascii="Times New Roman" w:eastAsia="PMingLiU" w:hAnsi="Times New Roman" w:cs="Mangal" w:hint="eastAsia"/>
          <w:color w:val="auto"/>
          <w:lang w:val="en-US"/>
        </w:rPr>
        <w:t>的哲学并非为现有的机械时计功能研发新版本。」简单直接清晰的理念，备受表坛尊崇。</w:t>
      </w:r>
    </w:p>
    <w:p w:rsidR="000009EE" w:rsidRPr="000009EE" w:rsidRDefault="000009EE" w:rsidP="000009EE">
      <w:pPr>
        <w:pStyle w:val="Default"/>
        <w:rPr>
          <w:rFonts w:ascii="Times New Roman" w:eastAsia="PMingLiU" w:hAnsi="Times New Roman" w:cs="Mangal"/>
          <w:color w:val="auto"/>
          <w:lang w:val="en-US"/>
        </w:rPr>
      </w:pPr>
    </w:p>
    <w:p w:rsidR="000009EE" w:rsidRPr="000009EE" w:rsidRDefault="000009EE" w:rsidP="000009EE">
      <w:pPr>
        <w:pStyle w:val="Default"/>
        <w:rPr>
          <w:rFonts w:ascii="Times New Roman" w:eastAsia="PMingLiU" w:hAnsi="Times New Roman" w:cs="Mangal"/>
          <w:color w:val="auto"/>
          <w:lang w:val="en-US"/>
        </w:rPr>
      </w:pPr>
      <w:r w:rsidRPr="000009EE">
        <w:rPr>
          <w:rFonts w:ascii="Times New Roman" w:eastAsia="PMingLiU" w:hAnsi="Times New Roman" w:cs="Mangal" w:hint="eastAsia"/>
          <w:color w:val="auto"/>
          <w:lang w:val="en-US"/>
        </w:rPr>
        <w:t>URWERK</w:t>
      </w:r>
      <w:r w:rsidRPr="000009EE">
        <w:rPr>
          <w:rFonts w:ascii="Times New Roman" w:eastAsia="PMingLiU" w:hAnsi="Times New Roman" w:cs="Mangal" w:hint="eastAsia"/>
          <w:color w:val="auto"/>
          <w:lang w:val="en-US"/>
        </w:rPr>
        <w:t>成立于</w:t>
      </w:r>
      <w:r w:rsidRPr="000009EE">
        <w:rPr>
          <w:rFonts w:ascii="Times New Roman" w:eastAsia="PMingLiU" w:hAnsi="Times New Roman" w:cs="Mangal" w:hint="eastAsia"/>
          <w:color w:val="auto"/>
          <w:lang w:val="en-US"/>
        </w:rPr>
        <w:t>1997</w:t>
      </w:r>
      <w:r w:rsidRPr="000009EE">
        <w:rPr>
          <w:rFonts w:ascii="Times New Roman" w:eastAsia="PMingLiU" w:hAnsi="Times New Roman" w:cs="Mangal" w:hint="eastAsia"/>
          <w:color w:val="auto"/>
          <w:lang w:val="en-US"/>
        </w:rPr>
        <w:t>年，</w:t>
      </w:r>
      <w:r w:rsidRPr="000009EE">
        <w:rPr>
          <w:rFonts w:ascii="Times New Roman" w:eastAsia="PMingLiU" w:hAnsi="Times New Roman" w:cs="Mangal" w:hint="eastAsia"/>
          <w:color w:val="auto"/>
          <w:lang w:val="en-US"/>
        </w:rPr>
        <w:t xml:space="preserve"> </w:t>
      </w:r>
      <w:r w:rsidRPr="000009EE">
        <w:rPr>
          <w:rFonts w:ascii="Times New Roman" w:eastAsia="PMingLiU" w:hAnsi="Times New Roman" w:cs="Mangal" w:hint="eastAsia"/>
          <w:color w:val="auto"/>
          <w:lang w:val="en-US"/>
        </w:rPr>
        <w:t>一直位居独立制表工艺先锋之列，其革命性时间观念颠覆了传统制表国度，令钟表收藏家惊喜不断，并以不受固有观念规范的前卫创新精神，成为独立制表界典范。</w:t>
      </w:r>
      <w:r w:rsidRPr="000009EE">
        <w:rPr>
          <w:rFonts w:ascii="Times New Roman" w:eastAsia="PMingLiU" w:hAnsi="Times New Roman" w:cs="Mangal" w:hint="eastAsia"/>
          <w:color w:val="auto"/>
          <w:lang w:val="en-US"/>
        </w:rPr>
        <w:t>URWERK</w:t>
      </w:r>
      <w:r w:rsidRPr="000009EE">
        <w:rPr>
          <w:rFonts w:ascii="Times New Roman" w:eastAsia="PMingLiU" w:hAnsi="Times New Roman" w:cs="Mangal" w:hint="eastAsia"/>
          <w:color w:val="auto"/>
          <w:lang w:val="en-US"/>
        </w:rPr>
        <w:t>以制表工艺坊作定位，兼容传统技术与前卫设计风格，每年制作</w:t>
      </w:r>
      <w:r w:rsidRPr="000009EE">
        <w:rPr>
          <w:rFonts w:ascii="Times New Roman" w:eastAsia="PMingLiU" w:hAnsi="Times New Roman" w:cs="Mangal" w:hint="eastAsia"/>
          <w:color w:val="auto"/>
          <w:lang w:val="en-US"/>
        </w:rPr>
        <w:t>150</w:t>
      </w:r>
      <w:r w:rsidRPr="000009EE">
        <w:rPr>
          <w:rFonts w:ascii="Times New Roman" w:eastAsia="PMingLiU" w:hAnsi="Times New Roman" w:cs="Mangal" w:hint="eastAsia"/>
          <w:color w:val="auto"/>
          <w:lang w:val="en-US"/>
        </w:rPr>
        <w:t>枚腕表左右。品牌制作的前卫复杂时计别具一格，而且在独立设计研发、先进物料应用以及手工修饰方面都符合制表业界最严格标准。</w:t>
      </w:r>
    </w:p>
    <w:p w:rsidR="000009EE" w:rsidRPr="000009EE" w:rsidRDefault="000009EE" w:rsidP="000009EE">
      <w:pPr>
        <w:pStyle w:val="Default"/>
        <w:rPr>
          <w:rFonts w:ascii="Times New Roman" w:eastAsia="PMingLiU" w:hAnsi="Times New Roman" w:cs="Mangal"/>
          <w:color w:val="auto"/>
          <w:lang w:val="en-US"/>
        </w:rPr>
      </w:pPr>
    </w:p>
    <w:p w:rsidR="000009EE" w:rsidRDefault="000009EE" w:rsidP="000009EE">
      <w:pPr>
        <w:pStyle w:val="Default"/>
        <w:rPr>
          <w:rFonts w:ascii="Times New Roman" w:eastAsia="PMingLiU" w:hAnsi="Times New Roman" w:cs="Mangal"/>
          <w:color w:val="auto"/>
          <w:cs/>
          <w:lang w:val="en-US"/>
        </w:rPr>
      </w:pPr>
      <w:r w:rsidRPr="000009EE">
        <w:rPr>
          <w:rFonts w:ascii="Times New Roman" w:eastAsia="PMingLiU" w:hAnsi="Times New Roman" w:cs="Mangal" w:hint="eastAsia"/>
          <w:color w:val="auto"/>
          <w:lang w:val="en-US"/>
        </w:rPr>
        <w:t>URWERK</w:t>
      </w:r>
      <w:r w:rsidRPr="000009EE">
        <w:rPr>
          <w:rFonts w:ascii="Times New Roman" w:eastAsia="PMingLiU" w:hAnsi="Times New Roman" w:cs="Mangal" w:hint="eastAsia"/>
          <w:color w:val="auto"/>
          <w:lang w:val="en-US"/>
        </w:rPr>
        <w:t>的鲜明个性源自于两位创办人的背景：制表师</w:t>
      </w:r>
      <w:r w:rsidRPr="000009EE">
        <w:rPr>
          <w:rFonts w:ascii="Times New Roman" w:eastAsia="PMingLiU" w:hAnsi="Times New Roman" w:cs="Mangal" w:hint="eastAsia"/>
          <w:color w:val="auto"/>
          <w:lang w:val="en-US"/>
        </w:rPr>
        <w:t>Felix Baumgartner</w:t>
      </w:r>
      <w:r w:rsidRPr="000009EE">
        <w:rPr>
          <w:rFonts w:ascii="Times New Roman" w:eastAsia="PMingLiU" w:hAnsi="Times New Roman" w:cs="Mangal" w:hint="eastAsia"/>
          <w:color w:val="auto"/>
          <w:lang w:val="en-US"/>
        </w:rPr>
        <w:t>来自钟表世家，父亲与祖父都是制表师，可谓幼承庭训，钟表制作是他的生活重心。</w:t>
      </w:r>
    </w:p>
    <w:p w:rsidR="0055553F" w:rsidRPr="000009EE" w:rsidRDefault="0055553F" w:rsidP="000009EE">
      <w:pPr>
        <w:pStyle w:val="Default"/>
        <w:rPr>
          <w:rFonts w:ascii="Times New Roman" w:eastAsia="PMingLiU" w:hAnsi="Times New Roman" w:cs="Mangal"/>
          <w:color w:val="auto"/>
          <w:cs/>
          <w:lang w:val="en-US"/>
        </w:rPr>
      </w:pPr>
    </w:p>
    <w:p w:rsidR="000009EE" w:rsidRDefault="000009EE" w:rsidP="000009EE">
      <w:pPr>
        <w:pStyle w:val="Default"/>
        <w:rPr>
          <w:rFonts w:ascii="Times New Roman" w:eastAsia="PMingLiU" w:hAnsi="Times New Roman" w:cs="Mangal"/>
          <w:color w:val="auto"/>
          <w:cs/>
          <w:lang w:val="en-US"/>
        </w:rPr>
      </w:pPr>
      <w:r w:rsidRPr="000009EE">
        <w:rPr>
          <w:rFonts w:ascii="Times New Roman" w:eastAsia="PMingLiU" w:hAnsi="Times New Roman" w:cs="Mangal" w:hint="eastAsia"/>
          <w:color w:val="auto"/>
          <w:lang w:val="en-US"/>
        </w:rPr>
        <w:t>Martin Frei</w:t>
      </w:r>
      <w:r w:rsidRPr="000009EE">
        <w:rPr>
          <w:rFonts w:ascii="Times New Roman" w:eastAsia="PMingLiU" w:hAnsi="Times New Roman" w:cs="Mangal" w:hint="eastAsia"/>
          <w:color w:val="auto"/>
          <w:lang w:val="en-US"/>
        </w:rPr>
        <w:t>的艺术背景与</w:t>
      </w:r>
      <w:r w:rsidRPr="000009EE">
        <w:rPr>
          <w:rFonts w:ascii="Times New Roman" w:eastAsia="PMingLiU" w:hAnsi="Times New Roman" w:cs="Mangal" w:hint="eastAsia"/>
          <w:color w:val="auto"/>
          <w:lang w:val="en-US"/>
        </w:rPr>
        <w:t>Felix Baumgartner</w:t>
      </w:r>
      <w:r w:rsidRPr="000009EE">
        <w:rPr>
          <w:rFonts w:ascii="Times New Roman" w:eastAsia="PMingLiU" w:hAnsi="Times New Roman" w:cs="Mangal" w:hint="eastAsia"/>
          <w:color w:val="auto"/>
          <w:lang w:val="en-US"/>
        </w:rPr>
        <w:t>大相径庭，他</w:t>
      </w:r>
      <w:r w:rsidRPr="000009EE">
        <w:rPr>
          <w:rFonts w:ascii="Times New Roman" w:eastAsia="PMingLiU" w:hAnsi="Times New Roman" w:cs="Mangal" w:hint="eastAsia"/>
          <w:color w:val="auto"/>
          <w:lang w:val="en-US"/>
        </w:rPr>
        <w:t>1987</w:t>
      </w:r>
      <w:r w:rsidRPr="000009EE">
        <w:rPr>
          <w:rFonts w:ascii="Times New Roman" w:eastAsia="PMingLiU" w:hAnsi="Times New Roman" w:cs="Mangal" w:hint="eastAsia"/>
          <w:color w:val="auto"/>
          <w:lang w:val="en-US"/>
        </w:rPr>
        <w:t>年考入瑞士琉森艺术设计学院，对于绘画、雕塑以至录像等不同视觉艺术创作媒介皆有涉猎，最沉迷研究是由古至今人对时间的定义及表达时间方式。</w:t>
      </w:r>
    </w:p>
    <w:p w:rsidR="000009EE" w:rsidRPr="000009EE" w:rsidRDefault="000009EE" w:rsidP="000009EE">
      <w:pPr>
        <w:pStyle w:val="Default"/>
        <w:rPr>
          <w:rFonts w:ascii="Times New Roman" w:eastAsia="PMingLiU" w:hAnsi="Times New Roman" w:cs="Mangal"/>
          <w:color w:val="auto"/>
          <w:cs/>
          <w:lang w:val="en-US"/>
        </w:rPr>
      </w:pPr>
    </w:p>
    <w:p w:rsidR="000009EE" w:rsidRPr="000009EE" w:rsidRDefault="000009EE" w:rsidP="000009EE">
      <w:pPr>
        <w:pStyle w:val="Default"/>
        <w:rPr>
          <w:rFonts w:ascii="Times New Roman" w:eastAsia="PMingLiU" w:hAnsi="Times New Roman" w:cs="Mangal"/>
          <w:color w:val="auto"/>
          <w:lang w:val="en-US"/>
        </w:rPr>
      </w:pPr>
      <w:r w:rsidRPr="000009EE">
        <w:rPr>
          <w:rFonts w:ascii="Times New Roman" w:eastAsia="PMingLiU" w:hAnsi="Times New Roman" w:cs="Mangal" w:hint="eastAsia"/>
          <w:color w:val="auto"/>
          <w:lang w:val="en-US"/>
        </w:rPr>
        <w:t>两位创办人机缘巧合下认识，发觉大家同样对时间艺术着迷，经常长谈分析市面的腕表与他们心目中的时计意念之别。他们在九十年代初研发第一款腕表，灵感来自十七世纪</w:t>
      </w:r>
      <w:proofErr w:type="spellStart"/>
      <w:r w:rsidRPr="000009EE">
        <w:rPr>
          <w:rFonts w:ascii="Times New Roman" w:eastAsia="PMingLiU" w:hAnsi="Times New Roman" w:cs="Mangal" w:hint="eastAsia"/>
          <w:color w:val="auto"/>
          <w:lang w:val="en-US"/>
        </w:rPr>
        <w:t>Campanus</w:t>
      </w:r>
      <w:proofErr w:type="spellEnd"/>
      <w:r w:rsidRPr="000009EE">
        <w:rPr>
          <w:rFonts w:ascii="Times New Roman" w:eastAsia="PMingLiU" w:hAnsi="Times New Roman" w:cs="Mangal" w:hint="eastAsia"/>
          <w:color w:val="auto"/>
          <w:lang w:val="en-US"/>
        </w:rPr>
        <w:t>兄弟制作的夜钟。该座钟的小时数字刻于转盘上，在弧形窗口里推进就像太阳东升西降，这卫星漫游小时概念自始成为</w:t>
      </w:r>
      <w:r w:rsidRPr="000009EE">
        <w:rPr>
          <w:rFonts w:ascii="Times New Roman" w:eastAsia="PMingLiU" w:hAnsi="Times New Roman" w:cs="Mangal" w:hint="eastAsia"/>
          <w:color w:val="auto"/>
          <w:lang w:val="en-US"/>
        </w:rPr>
        <w:t>URWERK</w:t>
      </w:r>
      <w:r w:rsidRPr="000009EE">
        <w:rPr>
          <w:rFonts w:ascii="Times New Roman" w:eastAsia="PMingLiU" w:hAnsi="Times New Roman" w:cs="Mangal" w:hint="eastAsia"/>
          <w:color w:val="auto"/>
          <w:lang w:val="en-US"/>
        </w:rPr>
        <w:t>制表哲学的基础。</w:t>
      </w:r>
    </w:p>
    <w:p w:rsidR="000009EE" w:rsidRPr="000009EE" w:rsidRDefault="000009EE" w:rsidP="000009EE">
      <w:pPr>
        <w:pStyle w:val="Default"/>
        <w:rPr>
          <w:rFonts w:ascii="Times New Roman" w:eastAsia="PMingLiU" w:hAnsi="Times New Roman" w:cs="Mangal"/>
          <w:color w:val="auto"/>
          <w:lang w:val="en-US"/>
        </w:rPr>
      </w:pPr>
    </w:p>
    <w:p w:rsidR="000009EE" w:rsidRPr="000009EE" w:rsidRDefault="000009EE" w:rsidP="000009EE">
      <w:pPr>
        <w:pStyle w:val="Default"/>
        <w:rPr>
          <w:rFonts w:ascii="Times New Roman" w:eastAsia="PMingLiU" w:hAnsi="Times New Roman" w:cs="Mangal"/>
          <w:color w:val="auto"/>
          <w:lang w:val="en-US"/>
        </w:rPr>
      </w:pPr>
      <w:r w:rsidRPr="000009EE">
        <w:rPr>
          <w:rFonts w:ascii="Times New Roman" w:eastAsia="PMingLiU" w:hAnsi="Times New Roman" w:cs="Mangal" w:hint="eastAsia"/>
          <w:color w:val="auto"/>
          <w:lang w:val="en-US"/>
        </w:rPr>
        <w:t>Felix Baumgartner</w:t>
      </w:r>
      <w:r w:rsidRPr="000009EE">
        <w:rPr>
          <w:rFonts w:ascii="Times New Roman" w:eastAsia="PMingLiU" w:hAnsi="Times New Roman" w:cs="Mangal" w:hint="eastAsia"/>
          <w:color w:val="auto"/>
          <w:lang w:val="en-US"/>
        </w:rPr>
        <w:t>表示：「</w:t>
      </w:r>
      <w:r w:rsidRPr="000009EE">
        <w:rPr>
          <w:rFonts w:ascii="Times New Roman" w:eastAsia="PMingLiU" w:hAnsi="Times New Roman" w:cs="Mangal" w:hint="eastAsia"/>
          <w:color w:val="auto"/>
          <w:lang w:val="en-US"/>
        </w:rPr>
        <w:t xml:space="preserve"> URWERK</w:t>
      </w:r>
      <w:r w:rsidRPr="000009EE">
        <w:rPr>
          <w:rFonts w:ascii="Times New Roman" w:eastAsia="PMingLiU" w:hAnsi="Times New Roman" w:cs="Mangal" w:hint="eastAsia"/>
          <w:color w:val="auto"/>
          <w:lang w:val="en-US"/>
        </w:rPr>
        <w:t>的时计独一无二，因为每款设计皆从原创角度构思，亦是其名贵珍罕之原因。」所有</w:t>
      </w:r>
      <w:r w:rsidRPr="000009EE">
        <w:rPr>
          <w:rFonts w:ascii="Times New Roman" w:eastAsia="PMingLiU" w:hAnsi="Times New Roman" w:cs="Mangal" w:hint="eastAsia"/>
          <w:color w:val="auto"/>
          <w:lang w:val="en-US"/>
        </w:rPr>
        <w:t>URWERK</w:t>
      </w:r>
      <w:r w:rsidRPr="000009EE">
        <w:rPr>
          <w:rFonts w:ascii="Times New Roman" w:eastAsia="PMingLiU" w:hAnsi="Times New Roman" w:cs="Mangal" w:hint="eastAsia"/>
          <w:color w:val="auto"/>
          <w:lang w:val="en-US"/>
        </w:rPr>
        <w:t>腕表由另一位创办人兼首席设计师</w:t>
      </w:r>
      <w:r w:rsidRPr="000009EE">
        <w:rPr>
          <w:rFonts w:ascii="Times New Roman" w:eastAsia="PMingLiU" w:hAnsi="Times New Roman" w:cs="Mangal" w:hint="eastAsia"/>
          <w:color w:val="auto"/>
          <w:lang w:val="en-US"/>
        </w:rPr>
        <w:t>Martin Frei</w:t>
      </w:r>
      <w:r w:rsidRPr="000009EE">
        <w:rPr>
          <w:rFonts w:ascii="Times New Roman" w:eastAsia="PMingLiU" w:hAnsi="Times New Roman" w:cs="Mangal" w:hint="eastAsia"/>
          <w:color w:val="auto"/>
          <w:lang w:val="en-US"/>
        </w:rPr>
        <w:t>亲自设计，他说：「我的背景培养出自己坚信创作无界限的理念，不会受制表传统框框所限，可以自由地从自己的文化根源撷取灵感。」</w:t>
      </w:r>
    </w:p>
    <w:p w:rsidR="000009EE" w:rsidRPr="000009EE" w:rsidRDefault="000009EE" w:rsidP="000009EE">
      <w:pPr>
        <w:pStyle w:val="Default"/>
        <w:rPr>
          <w:rFonts w:ascii="Times New Roman" w:eastAsia="PMingLiU" w:hAnsi="Times New Roman" w:cs="Mangal"/>
          <w:color w:val="auto"/>
          <w:lang w:val="en-US"/>
        </w:rPr>
      </w:pPr>
    </w:p>
    <w:sectPr w:rsidR="000009EE" w:rsidRPr="000009EE">
      <w:headerReference w:type="default" r:id="rId12"/>
      <w:pgSz w:w="12240" w:h="15840"/>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5A6E" w:rsidRDefault="00315A6E">
      <w:r>
        <w:separator/>
      </w:r>
    </w:p>
  </w:endnote>
  <w:endnote w:type="continuationSeparator" w:id="0">
    <w:p w:rsidR="00315A6E" w:rsidRDefault="00315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5A6E" w:rsidRDefault="00315A6E">
      <w:r>
        <w:separator/>
      </w:r>
    </w:p>
  </w:footnote>
  <w:footnote w:type="continuationSeparator" w:id="0">
    <w:p w:rsidR="00315A6E" w:rsidRDefault="00315A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142" w:rsidRDefault="00BA2C2B">
    <w:pPr>
      <w:pStyle w:val="En-tte"/>
      <w:jc w:val="right"/>
    </w:pPr>
    <w:r>
      <w:rPr>
        <w:i/>
        <w:noProof/>
        <w:sz w:val="40"/>
        <w:szCs w:val="40"/>
      </w:rPr>
      <w:drawing>
        <wp:inline distT="0" distB="0" distL="0" distR="0">
          <wp:extent cx="2533650" cy="6762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3650" cy="676275"/>
                  </a:xfrm>
                  <a:prstGeom prst="rect">
                    <a:avLst/>
                  </a:prstGeom>
                  <a:solidFill>
                    <a:srgbClr val="FFFFFF">
                      <a:alpha val="0"/>
                    </a:srgbClr>
                  </a:solidFill>
                  <a:ln>
                    <a:noFill/>
                  </a:ln>
                </pic:spPr>
              </pic:pic>
            </a:graphicData>
          </a:graphic>
        </wp:inline>
      </w:drawing>
    </w:r>
  </w:p>
  <w:p w:rsidR="00173142" w:rsidRDefault="0017314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itre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7F8"/>
    <w:rsid w:val="000009EE"/>
    <w:rsid w:val="000115B2"/>
    <w:rsid w:val="000238D6"/>
    <w:rsid w:val="00030284"/>
    <w:rsid w:val="000453FF"/>
    <w:rsid w:val="000476BD"/>
    <w:rsid w:val="00056F55"/>
    <w:rsid w:val="00066FB9"/>
    <w:rsid w:val="0008712F"/>
    <w:rsid w:val="0009003C"/>
    <w:rsid w:val="000A44B5"/>
    <w:rsid w:val="000B1464"/>
    <w:rsid w:val="000B3F8C"/>
    <w:rsid w:val="000B766A"/>
    <w:rsid w:val="000C380C"/>
    <w:rsid w:val="000D0945"/>
    <w:rsid w:val="000E0B36"/>
    <w:rsid w:val="000E74AF"/>
    <w:rsid w:val="000E7B1B"/>
    <w:rsid w:val="00111E52"/>
    <w:rsid w:val="001376D6"/>
    <w:rsid w:val="00141A7C"/>
    <w:rsid w:val="00144988"/>
    <w:rsid w:val="001459E3"/>
    <w:rsid w:val="00153094"/>
    <w:rsid w:val="00164C52"/>
    <w:rsid w:val="00165BD2"/>
    <w:rsid w:val="00167F3D"/>
    <w:rsid w:val="00173142"/>
    <w:rsid w:val="001865BD"/>
    <w:rsid w:val="00186C85"/>
    <w:rsid w:val="001963AD"/>
    <w:rsid w:val="001C1D0B"/>
    <w:rsid w:val="001C380C"/>
    <w:rsid w:val="001D29F9"/>
    <w:rsid w:val="001D5DF5"/>
    <w:rsid w:val="001D7116"/>
    <w:rsid w:val="001F122C"/>
    <w:rsid w:val="00230862"/>
    <w:rsid w:val="00233F42"/>
    <w:rsid w:val="002472EC"/>
    <w:rsid w:val="00251C58"/>
    <w:rsid w:val="002559B6"/>
    <w:rsid w:val="00261835"/>
    <w:rsid w:val="002648F7"/>
    <w:rsid w:val="00280CEA"/>
    <w:rsid w:val="0028310E"/>
    <w:rsid w:val="002842A4"/>
    <w:rsid w:val="0029027E"/>
    <w:rsid w:val="002B258F"/>
    <w:rsid w:val="002B3208"/>
    <w:rsid w:val="002C77F2"/>
    <w:rsid w:val="002D2656"/>
    <w:rsid w:val="002D777C"/>
    <w:rsid w:val="002E7EA3"/>
    <w:rsid w:val="003049D3"/>
    <w:rsid w:val="00305122"/>
    <w:rsid w:val="00307EE1"/>
    <w:rsid w:val="00315A6E"/>
    <w:rsid w:val="003170E4"/>
    <w:rsid w:val="0034399E"/>
    <w:rsid w:val="00345FF6"/>
    <w:rsid w:val="0035465E"/>
    <w:rsid w:val="00354D0C"/>
    <w:rsid w:val="003633EF"/>
    <w:rsid w:val="003637F8"/>
    <w:rsid w:val="003662F4"/>
    <w:rsid w:val="00366412"/>
    <w:rsid w:val="00377076"/>
    <w:rsid w:val="0038078B"/>
    <w:rsid w:val="003A208F"/>
    <w:rsid w:val="003B062B"/>
    <w:rsid w:val="003B598E"/>
    <w:rsid w:val="003B61EE"/>
    <w:rsid w:val="003D5430"/>
    <w:rsid w:val="003D7C2F"/>
    <w:rsid w:val="003E7E99"/>
    <w:rsid w:val="003F72F5"/>
    <w:rsid w:val="003F786B"/>
    <w:rsid w:val="004071F0"/>
    <w:rsid w:val="00413233"/>
    <w:rsid w:val="0041670D"/>
    <w:rsid w:val="00455644"/>
    <w:rsid w:val="00462DC6"/>
    <w:rsid w:val="0048037A"/>
    <w:rsid w:val="004805D8"/>
    <w:rsid w:val="004807FC"/>
    <w:rsid w:val="004831DC"/>
    <w:rsid w:val="004B1B34"/>
    <w:rsid w:val="004B444D"/>
    <w:rsid w:val="004C26CB"/>
    <w:rsid w:val="004C6535"/>
    <w:rsid w:val="00516506"/>
    <w:rsid w:val="00516E00"/>
    <w:rsid w:val="00526382"/>
    <w:rsid w:val="00532B0B"/>
    <w:rsid w:val="00540290"/>
    <w:rsid w:val="0054595D"/>
    <w:rsid w:val="005525A9"/>
    <w:rsid w:val="0055553F"/>
    <w:rsid w:val="00564DE1"/>
    <w:rsid w:val="00573A8E"/>
    <w:rsid w:val="00573A9D"/>
    <w:rsid w:val="005742E1"/>
    <w:rsid w:val="0058371F"/>
    <w:rsid w:val="0058637C"/>
    <w:rsid w:val="00596F6A"/>
    <w:rsid w:val="005A3A39"/>
    <w:rsid w:val="005C39A6"/>
    <w:rsid w:val="005D114A"/>
    <w:rsid w:val="005F104F"/>
    <w:rsid w:val="005F3ECD"/>
    <w:rsid w:val="00604218"/>
    <w:rsid w:val="00613505"/>
    <w:rsid w:val="0061374F"/>
    <w:rsid w:val="00614606"/>
    <w:rsid w:val="0062257D"/>
    <w:rsid w:val="006264D8"/>
    <w:rsid w:val="00642A7A"/>
    <w:rsid w:val="006467A6"/>
    <w:rsid w:val="00654205"/>
    <w:rsid w:val="0065686A"/>
    <w:rsid w:val="00661DEF"/>
    <w:rsid w:val="00665303"/>
    <w:rsid w:val="0067383C"/>
    <w:rsid w:val="0068569C"/>
    <w:rsid w:val="006B3F1B"/>
    <w:rsid w:val="006B6620"/>
    <w:rsid w:val="006B6CD0"/>
    <w:rsid w:val="006D1555"/>
    <w:rsid w:val="006D3B96"/>
    <w:rsid w:val="006E05E4"/>
    <w:rsid w:val="006E09F2"/>
    <w:rsid w:val="006E55CB"/>
    <w:rsid w:val="00704F52"/>
    <w:rsid w:val="0071550D"/>
    <w:rsid w:val="00724E3D"/>
    <w:rsid w:val="00727038"/>
    <w:rsid w:val="00734087"/>
    <w:rsid w:val="00736246"/>
    <w:rsid w:val="007624D8"/>
    <w:rsid w:val="007711DC"/>
    <w:rsid w:val="007728ED"/>
    <w:rsid w:val="00776BF7"/>
    <w:rsid w:val="00777536"/>
    <w:rsid w:val="007A12A1"/>
    <w:rsid w:val="007A53C1"/>
    <w:rsid w:val="007B3DAD"/>
    <w:rsid w:val="007B7795"/>
    <w:rsid w:val="007C3864"/>
    <w:rsid w:val="007C5506"/>
    <w:rsid w:val="007D3EF0"/>
    <w:rsid w:val="007E0BE3"/>
    <w:rsid w:val="007E0F13"/>
    <w:rsid w:val="007F60AF"/>
    <w:rsid w:val="0080009D"/>
    <w:rsid w:val="008436D9"/>
    <w:rsid w:val="0085713E"/>
    <w:rsid w:val="00857361"/>
    <w:rsid w:val="00867F4D"/>
    <w:rsid w:val="00881730"/>
    <w:rsid w:val="00885EF0"/>
    <w:rsid w:val="008916E0"/>
    <w:rsid w:val="00893B53"/>
    <w:rsid w:val="008D137B"/>
    <w:rsid w:val="008F2D0F"/>
    <w:rsid w:val="008F2EC2"/>
    <w:rsid w:val="008F394A"/>
    <w:rsid w:val="0098449D"/>
    <w:rsid w:val="009937E4"/>
    <w:rsid w:val="009B3C71"/>
    <w:rsid w:val="009E1460"/>
    <w:rsid w:val="009F2EE4"/>
    <w:rsid w:val="009F6B73"/>
    <w:rsid w:val="00A06A5E"/>
    <w:rsid w:val="00A11E82"/>
    <w:rsid w:val="00A13F8C"/>
    <w:rsid w:val="00A20165"/>
    <w:rsid w:val="00A25B12"/>
    <w:rsid w:val="00A30C4C"/>
    <w:rsid w:val="00A368FD"/>
    <w:rsid w:val="00A36FDD"/>
    <w:rsid w:val="00A427AE"/>
    <w:rsid w:val="00A72749"/>
    <w:rsid w:val="00A9361C"/>
    <w:rsid w:val="00A94E60"/>
    <w:rsid w:val="00AA6453"/>
    <w:rsid w:val="00AA6F63"/>
    <w:rsid w:val="00AB67F8"/>
    <w:rsid w:val="00AC0EDC"/>
    <w:rsid w:val="00AC18FF"/>
    <w:rsid w:val="00AE0A0D"/>
    <w:rsid w:val="00B058D9"/>
    <w:rsid w:val="00B319C2"/>
    <w:rsid w:val="00B35FD0"/>
    <w:rsid w:val="00B401C3"/>
    <w:rsid w:val="00B60F21"/>
    <w:rsid w:val="00B7571B"/>
    <w:rsid w:val="00B77F6B"/>
    <w:rsid w:val="00BA0AD4"/>
    <w:rsid w:val="00BA19C7"/>
    <w:rsid w:val="00BA2C2B"/>
    <w:rsid w:val="00BA4ED8"/>
    <w:rsid w:val="00BB1655"/>
    <w:rsid w:val="00BE37EE"/>
    <w:rsid w:val="00C00690"/>
    <w:rsid w:val="00C12ACE"/>
    <w:rsid w:val="00C12C40"/>
    <w:rsid w:val="00C21F28"/>
    <w:rsid w:val="00C30EE8"/>
    <w:rsid w:val="00C43B46"/>
    <w:rsid w:val="00C5541C"/>
    <w:rsid w:val="00C56C0F"/>
    <w:rsid w:val="00C652FA"/>
    <w:rsid w:val="00C65BAE"/>
    <w:rsid w:val="00C85DEB"/>
    <w:rsid w:val="00CB3A01"/>
    <w:rsid w:val="00CD24C1"/>
    <w:rsid w:val="00CD26F7"/>
    <w:rsid w:val="00D05CD8"/>
    <w:rsid w:val="00D426B8"/>
    <w:rsid w:val="00D561E9"/>
    <w:rsid w:val="00D633C7"/>
    <w:rsid w:val="00D70506"/>
    <w:rsid w:val="00D761A8"/>
    <w:rsid w:val="00D8016A"/>
    <w:rsid w:val="00D82456"/>
    <w:rsid w:val="00D8596A"/>
    <w:rsid w:val="00D936E8"/>
    <w:rsid w:val="00D937D9"/>
    <w:rsid w:val="00DB6851"/>
    <w:rsid w:val="00DC028A"/>
    <w:rsid w:val="00DC3679"/>
    <w:rsid w:val="00DC3F70"/>
    <w:rsid w:val="00DC55C2"/>
    <w:rsid w:val="00DD1B73"/>
    <w:rsid w:val="00DE0C93"/>
    <w:rsid w:val="00DE2BC2"/>
    <w:rsid w:val="00DF4B7A"/>
    <w:rsid w:val="00E00734"/>
    <w:rsid w:val="00E258B2"/>
    <w:rsid w:val="00E33BAE"/>
    <w:rsid w:val="00E40538"/>
    <w:rsid w:val="00E660DF"/>
    <w:rsid w:val="00E82BFA"/>
    <w:rsid w:val="00E8619B"/>
    <w:rsid w:val="00EC2FE9"/>
    <w:rsid w:val="00ED4279"/>
    <w:rsid w:val="00EF7284"/>
    <w:rsid w:val="00F012FF"/>
    <w:rsid w:val="00F17580"/>
    <w:rsid w:val="00F47EB4"/>
    <w:rsid w:val="00F53A5F"/>
    <w:rsid w:val="00F56886"/>
    <w:rsid w:val="00F64CEA"/>
    <w:rsid w:val="00F675B9"/>
    <w:rsid w:val="00F67FF9"/>
    <w:rsid w:val="00F95147"/>
    <w:rsid w:val="00FA2967"/>
    <w:rsid w:val="00FA6017"/>
    <w:rsid w:val="00FC7835"/>
    <w:rsid w:val="00FE1896"/>
    <w:rsid w:val="00FE1AB1"/>
    <w:rsid w:val="00FE2C22"/>
    <w:rsid w:val="00FE5585"/>
    <w:rsid w:val="00FF42D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B932754"/>
  <w15:chartTrackingRefBased/>
  <w15:docId w15:val="{7C9D5F97-3867-4D3B-AED1-0AE4FB90B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fr-CH" w:eastAsia="fr-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3233"/>
    <w:pPr>
      <w:widowControl w:val="0"/>
      <w:suppressAutoHyphens/>
    </w:pPr>
    <w:rPr>
      <w:rFonts w:eastAsia="SimSun" w:cs="Mangal"/>
      <w:kern w:val="1"/>
      <w:sz w:val="24"/>
      <w:szCs w:val="24"/>
      <w:lang w:val="fr-FR" w:eastAsia="hi-IN" w:bidi="hi-IN"/>
    </w:rPr>
  </w:style>
  <w:style w:type="paragraph" w:styleId="Titre2">
    <w:name w:val="heading 2"/>
    <w:basedOn w:val="Titre1"/>
    <w:next w:val="Corpsdetexte"/>
    <w:qFormat/>
    <w:pPr>
      <w:numPr>
        <w:ilvl w:val="1"/>
        <w:numId w:val="1"/>
      </w:numPr>
      <w:outlineLvl w:val="1"/>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Policepardfaut1">
    <w:name w:val="Police par défaut1"/>
  </w:style>
  <w:style w:type="character" w:styleId="Accentuation">
    <w:name w:val="Emphasis"/>
    <w:qFormat/>
    <w:rPr>
      <w:i/>
      <w:iCs/>
    </w:rPr>
  </w:style>
  <w:style w:type="character" w:styleId="lev">
    <w:name w:val="Strong"/>
    <w:qFormat/>
    <w:rPr>
      <w:b/>
      <w:bCs/>
    </w:rPr>
  </w:style>
  <w:style w:type="character" w:customStyle="1" w:styleId="En-tteCar">
    <w:name w:val="En-tête Car"/>
    <w:rPr>
      <w:rFonts w:eastAsia="SimSun" w:cs="Mangal"/>
      <w:kern w:val="1"/>
      <w:sz w:val="24"/>
      <w:szCs w:val="21"/>
      <w:lang w:val="fr-FR" w:eastAsia="hi-IN" w:bidi="hi-IN"/>
    </w:rPr>
  </w:style>
  <w:style w:type="character" w:customStyle="1" w:styleId="PieddepageCar">
    <w:name w:val="Pied de page Car"/>
    <w:rPr>
      <w:rFonts w:eastAsia="SimSun" w:cs="Mangal"/>
      <w:kern w:val="1"/>
      <w:sz w:val="24"/>
      <w:szCs w:val="21"/>
      <w:lang w:val="fr-FR" w:eastAsia="hi-IN" w:bidi="hi-IN"/>
    </w:rPr>
  </w:style>
  <w:style w:type="paragraph" w:customStyle="1" w:styleId="Titre20">
    <w:name w:val="Titre2"/>
    <w:basedOn w:val="Normal"/>
    <w:next w:val="Corpsdetexte"/>
    <w:pPr>
      <w:keepNext/>
      <w:spacing w:before="240" w:after="120"/>
    </w:pPr>
    <w:rPr>
      <w:rFonts w:ascii="Arial" w:eastAsia="Microsoft YaHei" w:hAnsi="Arial" w:cs="Lucida Sans"/>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2">
    <w:name w:val="Légende2"/>
    <w:basedOn w:val="Normal"/>
    <w:pPr>
      <w:suppressLineNumbers/>
      <w:spacing w:before="120" w:after="120"/>
    </w:pPr>
    <w:rPr>
      <w:rFonts w:cs="Lucida Sans"/>
      <w:i/>
      <w:iCs/>
    </w:rPr>
  </w:style>
  <w:style w:type="paragraph" w:customStyle="1" w:styleId="Index">
    <w:name w:val="Index"/>
    <w:basedOn w:val="Normal"/>
    <w:pPr>
      <w:suppressLineNumbers/>
    </w:pPr>
  </w:style>
  <w:style w:type="paragraph" w:customStyle="1" w:styleId="Titre1">
    <w:name w:val="Titre1"/>
    <w:basedOn w:val="Normal"/>
    <w:next w:val="Corpsdetexte"/>
    <w:pPr>
      <w:keepNext/>
      <w:spacing w:before="240" w:after="120"/>
    </w:pPr>
    <w:rPr>
      <w:rFonts w:ascii="Arial" w:eastAsia="Microsoft YaHei" w:hAnsi="Arial"/>
      <w:sz w:val="28"/>
      <w:szCs w:val="28"/>
    </w:rPr>
  </w:style>
  <w:style w:type="paragraph" w:customStyle="1" w:styleId="Lgende1">
    <w:name w:val="Légende1"/>
    <w:basedOn w:val="Normal"/>
    <w:pPr>
      <w:suppressLineNumbers/>
      <w:spacing w:before="120" w:after="120"/>
    </w:pPr>
    <w:rPr>
      <w:i/>
      <w:iCs/>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Default">
    <w:name w:val="Default"/>
    <w:basedOn w:val="Normal"/>
    <w:pPr>
      <w:autoSpaceDE w:val="0"/>
    </w:pPr>
    <w:rPr>
      <w:rFonts w:ascii="Calibri" w:eastAsia="Calibri" w:hAnsi="Calibri" w:cs="Calibri"/>
      <w:color w:val="000000"/>
    </w:rPr>
  </w:style>
  <w:style w:type="paragraph" w:styleId="En-tte">
    <w:name w:val="header"/>
    <w:basedOn w:val="Normal"/>
    <w:pPr>
      <w:tabs>
        <w:tab w:val="center" w:pos="4536"/>
        <w:tab w:val="right" w:pos="9072"/>
      </w:tabs>
    </w:pPr>
    <w:rPr>
      <w:szCs w:val="21"/>
    </w:rPr>
  </w:style>
  <w:style w:type="paragraph" w:styleId="Pieddepage">
    <w:name w:val="footer"/>
    <w:basedOn w:val="Normal"/>
    <w:pPr>
      <w:tabs>
        <w:tab w:val="center" w:pos="4536"/>
        <w:tab w:val="right" w:pos="9072"/>
      </w:tabs>
    </w:pPr>
    <w:rPr>
      <w:szCs w:val="21"/>
    </w:rPr>
  </w:style>
  <w:style w:type="character" w:styleId="Lienhypertexte">
    <w:name w:val="Hyperlink"/>
    <w:uiPriority w:val="99"/>
    <w:unhideWhenUsed/>
    <w:rsid w:val="00F47EB4"/>
    <w:rPr>
      <w:color w:val="0563C1"/>
      <w:u w:val="single"/>
    </w:rPr>
  </w:style>
  <w:style w:type="table" w:styleId="Grilledutableau">
    <w:name w:val="Table Grid"/>
    <w:basedOn w:val="TableauNormal"/>
    <w:uiPriority w:val="39"/>
    <w:rsid w:val="007155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unhideWhenUsed/>
    <w:rsid w:val="007728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val="fr-CH" w:eastAsia="fr-CH" w:bidi="ar-SA"/>
    </w:rPr>
  </w:style>
  <w:style w:type="character" w:customStyle="1" w:styleId="PrformatHTMLCar">
    <w:name w:val="Préformaté HTML Car"/>
    <w:link w:val="PrformatHTML"/>
    <w:uiPriority w:val="99"/>
    <w:rsid w:val="007728ED"/>
    <w:rPr>
      <w:rFonts w:ascii="Courier New" w:hAnsi="Courier New" w:cs="Courier New"/>
    </w:rPr>
  </w:style>
  <w:style w:type="character" w:customStyle="1" w:styleId="y2iqfc">
    <w:name w:val="y2iqfc"/>
    <w:rsid w:val="007728ED"/>
  </w:style>
  <w:style w:type="table" w:customStyle="1" w:styleId="1">
    <w:name w:val="表格格線1"/>
    <w:basedOn w:val="TableauNormal"/>
    <w:next w:val="Grilledutableau"/>
    <w:uiPriority w:val="39"/>
    <w:rsid w:val="002D777C"/>
    <w:rPr>
      <w:rFonts w:ascii="Calibri" w:eastAsia="Times New Roma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uiPriority w:val="99"/>
    <w:semiHidden/>
    <w:unhideWhenUsed/>
    <w:rsid w:val="003D5430"/>
    <w:rPr>
      <w:color w:val="605E5C"/>
      <w:shd w:val="clear" w:color="auto" w:fill="E1DFDD"/>
    </w:rPr>
  </w:style>
  <w:style w:type="paragraph" w:styleId="Sansinterligne">
    <w:name w:val="No Spacing"/>
    <w:uiPriority w:val="1"/>
    <w:qFormat/>
    <w:rsid w:val="00516506"/>
    <w:pPr>
      <w:widowControl w:val="0"/>
      <w:suppressAutoHyphens/>
    </w:pPr>
    <w:rPr>
      <w:rFonts w:eastAsia="SimSun" w:cs="Mangal"/>
      <w:kern w:val="1"/>
      <w:sz w:val="24"/>
      <w:szCs w:val="21"/>
      <w:lang w:val="fr-FR"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5907">
      <w:bodyDiv w:val="1"/>
      <w:marLeft w:val="0"/>
      <w:marRight w:val="0"/>
      <w:marTop w:val="0"/>
      <w:marBottom w:val="0"/>
      <w:divBdr>
        <w:top w:val="none" w:sz="0" w:space="0" w:color="auto"/>
        <w:left w:val="none" w:sz="0" w:space="0" w:color="auto"/>
        <w:bottom w:val="none" w:sz="0" w:space="0" w:color="auto"/>
        <w:right w:val="none" w:sz="0" w:space="0" w:color="auto"/>
      </w:divBdr>
    </w:div>
    <w:div w:id="26370519">
      <w:bodyDiv w:val="1"/>
      <w:marLeft w:val="0"/>
      <w:marRight w:val="0"/>
      <w:marTop w:val="0"/>
      <w:marBottom w:val="0"/>
      <w:divBdr>
        <w:top w:val="none" w:sz="0" w:space="0" w:color="auto"/>
        <w:left w:val="none" w:sz="0" w:space="0" w:color="auto"/>
        <w:bottom w:val="none" w:sz="0" w:space="0" w:color="auto"/>
        <w:right w:val="none" w:sz="0" w:space="0" w:color="auto"/>
      </w:divBdr>
    </w:div>
    <w:div w:id="415713474">
      <w:bodyDiv w:val="1"/>
      <w:marLeft w:val="0"/>
      <w:marRight w:val="0"/>
      <w:marTop w:val="0"/>
      <w:marBottom w:val="0"/>
      <w:divBdr>
        <w:top w:val="none" w:sz="0" w:space="0" w:color="auto"/>
        <w:left w:val="none" w:sz="0" w:space="0" w:color="auto"/>
        <w:bottom w:val="none" w:sz="0" w:space="0" w:color="auto"/>
        <w:right w:val="none" w:sz="0" w:space="0" w:color="auto"/>
      </w:divBdr>
    </w:div>
    <w:div w:id="811021088">
      <w:bodyDiv w:val="1"/>
      <w:marLeft w:val="0"/>
      <w:marRight w:val="0"/>
      <w:marTop w:val="0"/>
      <w:marBottom w:val="0"/>
      <w:divBdr>
        <w:top w:val="none" w:sz="0" w:space="0" w:color="auto"/>
        <w:left w:val="none" w:sz="0" w:space="0" w:color="auto"/>
        <w:bottom w:val="none" w:sz="0" w:space="0" w:color="auto"/>
        <w:right w:val="none" w:sz="0" w:space="0" w:color="auto"/>
      </w:divBdr>
    </w:div>
    <w:div w:id="121388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cine@urwerk.com"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3B89A-4310-4416-8B2E-1B6D7E35F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360</Words>
  <Characters>1985</Characters>
  <Application>Microsoft Office Word</Application>
  <DocSecurity>0</DocSecurity>
  <Lines>16</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2341</CharactersWithSpaces>
  <SharedDoc>false</SharedDoc>
  <HLinks>
    <vt:vector size="6" baseType="variant">
      <vt:variant>
        <vt:i4>2359318</vt:i4>
      </vt:variant>
      <vt:variant>
        <vt:i4>0</vt:i4>
      </vt:variant>
      <vt:variant>
        <vt:i4>0</vt:i4>
      </vt:variant>
      <vt:variant>
        <vt:i4>5</vt:i4>
      </vt:variant>
      <vt:variant>
        <vt:lpwstr>mailto:yacine@urwerk.com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Ch</dc:creator>
  <cp:keywords/>
  <cp:lastModifiedBy>Pierre</cp:lastModifiedBy>
  <cp:revision>5</cp:revision>
  <cp:lastPrinted>1899-12-31T23:00:00Z</cp:lastPrinted>
  <dcterms:created xsi:type="dcterms:W3CDTF">2022-01-31T08:59:00Z</dcterms:created>
  <dcterms:modified xsi:type="dcterms:W3CDTF">2022-01-31T09:50:00Z</dcterms:modified>
</cp:coreProperties>
</file>