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8632FF" w14:textId="7DC0E84F" w:rsidR="00CC524E" w:rsidRPr="00E057A0" w:rsidRDefault="00CC524E" w:rsidP="0057231D">
      <w:pPr>
        <w:pStyle w:val="Sansinterligne"/>
        <w:jc w:val="center"/>
        <w:rPr>
          <w:rFonts w:cstheme="minorHAnsi"/>
          <w:b/>
          <w:sz w:val="28"/>
          <w:szCs w:val="28"/>
          <w:lang w:val="en-GB" w:eastAsia="zh-TW"/>
        </w:rPr>
      </w:pPr>
      <w:r w:rsidRPr="00E057A0">
        <w:rPr>
          <w:rFonts w:cstheme="minorHAnsi"/>
          <w:b/>
          <w:sz w:val="28"/>
          <w:szCs w:val="28"/>
          <w:lang w:val="en-GB" w:eastAsia="zh-TW"/>
        </w:rPr>
        <w:t>UR-100</w:t>
      </w:r>
      <w:r w:rsidR="0057231D" w:rsidRPr="00E057A0">
        <w:rPr>
          <w:rFonts w:cstheme="minorHAnsi"/>
          <w:b/>
          <w:sz w:val="28"/>
          <w:szCs w:val="28"/>
          <w:lang w:val="en-GB" w:eastAsia="zh-TW"/>
        </w:rPr>
        <w:t xml:space="preserve"> Electrum</w:t>
      </w:r>
    </w:p>
    <w:p w14:paraId="335F18E9" w14:textId="7F62227B" w:rsidR="00CC524E" w:rsidRPr="00E057A0" w:rsidRDefault="00F23331" w:rsidP="0057231D">
      <w:pPr>
        <w:pStyle w:val="Sansinterligne"/>
        <w:jc w:val="center"/>
        <w:rPr>
          <w:rFonts w:cstheme="minorHAnsi"/>
          <w:b/>
          <w:sz w:val="28"/>
          <w:szCs w:val="28"/>
          <w:lang w:val="en-GB" w:eastAsia="zh-TW"/>
        </w:rPr>
      </w:pPr>
      <w:r w:rsidRPr="00E057A0">
        <w:rPr>
          <w:rFonts w:cstheme="minorHAnsi"/>
          <w:b/>
          <w:sz w:val="28"/>
          <w:szCs w:val="28"/>
          <w:lang w:val="en-GB" w:eastAsia="zh-TW"/>
        </w:rPr>
        <w:t>艷</w:t>
      </w:r>
      <w:r w:rsidR="0057231D" w:rsidRPr="00E057A0">
        <w:rPr>
          <w:rFonts w:cstheme="minorHAnsi"/>
          <w:b/>
          <w:sz w:val="28"/>
          <w:szCs w:val="28"/>
          <w:lang w:val="en-GB" w:eastAsia="zh-TW"/>
        </w:rPr>
        <w:t>陽</w:t>
      </w:r>
      <w:r w:rsidRPr="00E057A0">
        <w:rPr>
          <w:rFonts w:cstheme="minorHAnsi"/>
          <w:b/>
          <w:sz w:val="28"/>
          <w:szCs w:val="28"/>
          <w:lang w:val="en-GB" w:eastAsia="zh-TW"/>
        </w:rPr>
        <w:t>金</w:t>
      </w:r>
      <w:r w:rsidR="0057231D" w:rsidRPr="00E057A0">
        <w:rPr>
          <w:rFonts w:cstheme="minorHAnsi"/>
          <w:b/>
          <w:sz w:val="28"/>
          <w:szCs w:val="28"/>
          <w:lang w:val="en-GB" w:eastAsia="zh-TW"/>
        </w:rPr>
        <w:t>光</w:t>
      </w:r>
    </w:p>
    <w:p w14:paraId="466C652D" w14:textId="0C8F34B9" w:rsidR="00CC524E" w:rsidRPr="00426EA1" w:rsidRDefault="00CC524E" w:rsidP="00CC524E">
      <w:pPr>
        <w:pStyle w:val="Sansinterligne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1C8B33F6" w14:textId="33F1BD20" w:rsidR="00066434" w:rsidRPr="00426EA1" w:rsidRDefault="0057231D" w:rsidP="00CC524E">
      <w:pPr>
        <w:pStyle w:val="Sansinterligne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日內瓦，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2021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年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8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月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30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日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-- </w:t>
      </w:r>
      <w:r w:rsidR="00DD691A" w:rsidRPr="00426EA1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</w:t>
      </w:r>
      <w:r w:rsidR="0080250F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天然</w:t>
      </w:r>
      <w:bookmarkStart w:id="0" w:name="_Hlk79691469"/>
      <w:r w:rsidR="0080250F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金銀合金</w:t>
      </w:r>
      <w:bookmarkEnd w:id="0"/>
      <w:r w:rsidR="0080250F" w:rsidRPr="00426EA1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(electrum)</w:t>
      </w:r>
      <w:r w:rsidR="00DD691A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自古已</w:t>
      </w:r>
      <w:r w:rsidR="004509AD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被譽為大自然</w:t>
      </w:r>
      <w:r w:rsidR="00FF13DA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的</w:t>
      </w:r>
      <w:r w:rsidR="004509AD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瑰寶，</w:t>
      </w:r>
      <w:r w:rsidR="00CE39FB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古希臘人</w:t>
      </w:r>
      <w:r w:rsidR="00FA708A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、</w:t>
      </w:r>
      <w:r w:rsidR="00CE39FB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美洲印第安人及古埃及人</w:t>
      </w:r>
      <w:r w:rsidR="00C90D3E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對之極為珍</w:t>
      </w:r>
      <w:r w:rsidR="00FF13DA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愛</w:t>
      </w:r>
      <w:r w:rsidR="00C90D3E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E645D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世上</w:t>
      </w:r>
      <w:r w:rsidR="00C90D3E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最古老的錢幣亦是以之鑄造</w:t>
      </w:r>
      <w:r w:rsidR="00FA708A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。</w:t>
      </w:r>
      <w:r w:rsidR="00ED0BDD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華貴的</w:t>
      </w:r>
      <w:r w:rsidR="00E645D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金銀合金</w:t>
      </w:r>
      <w:r w:rsidR="00FA708A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雖然</w:t>
      </w:r>
      <w:r w:rsidR="00466C3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光澤</w:t>
      </w:r>
      <w:r w:rsidR="00ED0BDD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迷人，</w:t>
      </w:r>
      <w:r w:rsidR="00FA7BE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但後來卻逐漸被人遺忘，靜待再次發光發亮的一刻</w:t>
      </w:r>
      <w:r w:rsidR="00E7253E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… </w:t>
      </w:r>
      <w:r w:rsidR="00473EEC">
        <w:rPr>
          <w:rFonts w:ascii="Times New Roman" w:hAnsi="Times New Roman" w:cs="Times New Roman" w:hint="eastAsia"/>
          <w:sz w:val="24"/>
          <w:szCs w:val="24"/>
          <w:lang w:val="en-GB" w:eastAsia="zh-TW"/>
        </w:rPr>
        <w:t>今日</w:t>
      </w:r>
      <w:r w:rsidR="00D748F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="00473EEC">
        <w:rPr>
          <w:rFonts w:ascii="Times New Roman" w:hAnsi="Times New Roman" w:cs="Times New Roman" w:hint="eastAsia"/>
          <w:sz w:val="24"/>
          <w:szCs w:val="24"/>
          <w:lang w:val="en-GB" w:eastAsia="zh-TW"/>
        </w:rPr>
        <w:t>推出</w:t>
      </w:r>
      <w:r w:rsidR="007A724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的</w:t>
      </w:r>
      <w:r w:rsidR="00D748F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新作</w:t>
      </w:r>
      <w:r w:rsidR="00D748F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UR-100 Electrum</w:t>
      </w:r>
      <w:r w:rsidR="00F2333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披上</w:t>
      </w:r>
      <w:r w:rsidR="00E645D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合金</w:t>
      </w:r>
      <w:r w:rsidR="00F2333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外衣，綻放艷陽金光！</w:t>
      </w:r>
      <w:r w:rsidR="0084723A" w:rsidRPr="00426EA1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</w:t>
      </w:r>
    </w:p>
    <w:p w14:paraId="15776900" w14:textId="77777777" w:rsidR="00066434" w:rsidRPr="00426EA1" w:rsidRDefault="00066434" w:rsidP="00CC524E">
      <w:pPr>
        <w:pStyle w:val="Sansinterligne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6B4642B5" w14:textId="491E683C" w:rsidR="00B501CD" w:rsidRPr="00426EA1" w:rsidRDefault="00F479BC" w:rsidP="00E057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26EA1"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42370174" wp14:editId="533F8952">
            <wp:extent cx="5342890" cy="5975948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R-100_Electru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8" b="8791"/>
                    <a:stretch/>
                  </pic:blipFill>
                  <pic:spPr bwMode="auto">
                    <a:xfrm>
                      <a:off x="0" y="0"/>
                      <a:ext cx="5344334" cy="597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F0EB8" w14:textId="77777777" w:rsidR="00623961" w:rsidRPr="00426EA1" w:rsidRDefault="0062396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270ED14" w14:textId="77777777" w:rsidR="00623961" w:rsidRPr="00426EA1" w:rsidRDefault="0062396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71EC24F" w14:textId="77777777" w:rsidR="00623961" w:rsidRPr="00426EA1" w:rsidRDefault="0062396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AEF445C" w14:textId="679699E4" w:rsidR="009B3081" w:rsidRPr="00426EA1" w:rsidRDefault="00643F08" w:rsidP="00643F08">
      <w:pPr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UR-100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系列</w:t>
      </w:r>
      <w:r w:rsidR="00E75A5C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最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新</w:t>
      </w:r>
      <w:r w:rsidR="001C73BF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版本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UR-100 Electrum</w:t>
      </w:r>
      <w:r w:rsidR="0062396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限量</w:t>
      </w:r>
      <w:r w:rsidR="0062396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25</w:t>
      </w:r>
      <w:r w:rsidR="0062396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枚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307588">
        <w:rPr>
          <w:rFonts w:ascii="Times New Roman" w:hAnsi="Times New Roman" w:cs="Times New Roman" w:hint="eastAsia"/>
          <w:sz w:val="24"/>
          <w:szCs w:val="24"/>
          <w:lang w:val="en-GB" w:eastAsia="zh-TW"/>
        </w:rPr>
        <w:t>錶殼以金鈀合金</w:t>
      </w:r>
      <w:r w:rsidR="001F1275">
        <w:rPr>
          <w:rFonts w:ascii="Times New Roman" w:hAnsi="Times New Roman" w:cs="Times New Roman" w:hint="eastAsia"/>
          <w:sz w:val="24"/>
          <w:szCs w:val="24"/>
          <w:lang w:val="en-GB" w:eastAsia="zh-TW"/>
        </w:rPr>
        <w:t xml:space="preserve"> (</w:t>
      </w:r>
      <w:r w:rsidR="001F1275" w:rsidRPr="001F1275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gold </w:t>
      </w:r>
      <w:r w:rsidR="00C777FF">
        <w:rPr>
          <w:rFonts w:ascii="Times New Roman" w:hAnsi="Times New Roman" w:cs="Times New Roman"/>
          <w:sz w:val="24"/>
          <w:szCs w:val="24"/>
          <w:lang w:val="en-GB" w:eastAsia="zh-TW"/>
        </w:rPr>
        <w:t>and</w:t>
      </w:r>
      <w:r w:rsidR="001F1275" w:rsidRPr="001F1275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palladium alloy</w:t>
      </w:r>
      <w:r w:rsidR="001F1275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) </w:t>
      </w:r>
      <w:r w:rsidR="00307588">
        <w:rPr>
          <w:rFonts w:ascii="Times New Roman" w:hAnsi="Times New Roman" w:cs="Times New Roman" w:hint="eastAsia"/>
          <w:sz w:val="24"/>
          <w:szCs w:val="24"/>
          <w:lang w:val="en-GB" w:eastAsia="zh-TW"/>
        </w:rPr>
        <w:t>製作，</w:t>
      </w:r>
      <w:r w:rsidR="00C20D63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綻放</w:t>
      </w:r>
      <w:r w:rsidR="00307588">
        <w:rPr>
          <w:rFonts w:ascii="Times New Roman" w:hAnsi="Times New Roman" w:cs="Times New Roman" w:hint="eastAsia"/>
          <w:sz w:val="24"/>
          <w:szCs w:val="24"/>
          <w:lang w:val="en-GB" w:eastAsia="zh-TW"/>
        </w:rPr>
        <w:t>陽光般的</w:t>
      </w:r>
      <w:r w:rsidR="00077C34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金黃光</w:t>
      </w:r>
      <w:r w:rsidR="00C777FF">
        <w:rPr>
          <w:rFonts w:ascii="Times New Roman" w:hAnsi="Times New Roman" w:cs="Times New Roman" w:hint="eastAsia"/>
          <w:sz w:val="24"/>
          <w:szCs w:val="24"/>
          <w:lang w:val="en-GB" w:eastAsia="zh-TW"/>
        </w:rPr>
        <w:t>澤</w:t>
      </w:r>
      <w:r w:rsidR="00077C34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，並有</w:t>
      </w:r>
      <w:r w:rsidR="00E072E0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精緻</w:t>
      </w:r>
      <w:r w:rsidR="00077C34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的弧形坑紋</w:t>
      </w:r>
      <w:r w:rsidR="00E072E0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裝飾</w:t>
      </w:r>
      <w:r w:rsidR="00077C34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935D6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這獨特</w:t>
      </w:r>
      <w:r w:rsidR="003F3D7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設計</w:t>
      </w:r>
      <w:r w:rsidR="00935D6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出自品</w:t>
      </w:r>
      <w:r w:rsidR="0056301B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牌</w:t>
      </w:r>
      <w:bookmarkStart w:id="1" w:name="_Hlk79689827"/>
      <w:r w:rsidR="0056301B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聯</w:t>
      </w:r>
      <w:r w:rsidR="00935D6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席創辦人兼設計師</w:t>
      </w:r>
      <w:r w:rsidR="00935D6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="00935D6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手筆，他解釋說：「</w:t>
      </w:r>
      <w:r w:rsidR="003F3D7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大家可以從不同</w:t>
      </w:r>
      <w:r w:rsidR="00CF627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的角度理解</w:t>
      </w:r>
      <w:r w:rsidR="003F3D7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錶殼的坑紋裝飾</w:t>
      </w:r>
      <w:r w:rsidR="00935D6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CF627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對我而言，它</w:t>
      </w:r>
      <w:r w:rsidR="00DB678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可以</w:t>
      </w:r>
      <w:r w:rsidR="00CF627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是古希臘露天劇場的</w:t>
      </w:r>
      <w:r w:rsidR="00E072E0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石</w:t>
      </w:r>
      <w:r w:rsidR="00E2408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級、</w:t>
      </w:r>
      <w:r w:rsidR="00E2408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Iris van </w:t>
      </w:r>
      <w:proofErr w:type="spellStart"/>
      <w:r w:rsidR="00E2408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Herpen</w:t>
      </w:r>
      <w:proofErr w:type="spellEnd"/>
      <w:r w:rsidR="00E2408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設計的衫裙</w:t>
      </w:r>
      <w:r w:rsidR="00FF6F8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上</w:t>
      </w:r>
      <w:r w:rsidR="00E2408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的優美皺褶、</w:t>
      </w:r>
      <w:r w:rsidR="003A036B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亦可以是被時間洪流刻蝕的</w:t>
      </w:r>
      <w:r w:rsidR="00ED0F8B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荒茫</w:t>
      </w:r>
      <w:r w:rsidR="00FF6F8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大</w:t>
      </w:r>
      <w:r w:rsidR="00ED0F8B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地</w:t>
      </w:r>
      <w:r w:rsidR="0026760E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甚至是傳統日本和服的青海波花紋</w:t>
      </w:r>
      <w:r w:rsidR="00935D6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9B308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這設計旨在</w:t>
      </w:r>
      <w:r w:rsidR="00E72B5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啟發</w:t>
      </w:r>
      <w:r w:rsidR="009B308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大家對時間及感觀的想像。</w:t>
      </w:r>
      <w:r w:rsidR="00935D69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」</w:t>
      </w:r>
    </w:p>
    <w:bookmarkEnd w:id="1"/>
    <w:p w14:paraId="0B9E2125" w14:textId="77777777" w:rsidR="009D6339" w:rsidRPr="00426EA1" w:rsidRDefault="009D6339">
      <w:pPr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4C6A3E64" w14:textId="5C3FB3CD" w:rsidR="00B0725D" w:rsidRPr="00426EA1" w:rsidRDefault="00E057A0" w:rsidP="009D6339">
      <w:pPr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>
        <w:rPr>
          <w:noProof/>
          <w:sz w:val="24"/>
          <w:szCs w:val="24"/>
          <w:lang w:eastAsia="fr-CH"/>
        </w:rPr>
        <w:drawing>
          <wp:inline distT="0" distB="0" distL="0" distR="0" wp14:anchorId="12E1AD19" wp14:editId="7712A24B">
            <wp:extent cx="5760720" cy="5070475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53C7" w14:textId="3AE0016D" w:rsidR="00A916C3" w:rsidRPr="00426EA1" w:rsidRDefault="00A916C3" w:rsidP="00B0725D">
      <w:pPr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45E2BDC7" w14:textId="77777777" w:rsidR="00B0725D" w:rsidRPr="00426EA1" w:rsidRDefault="00B0725D" w:rsidP="00B0725D">
      <w:pPr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269755E2" w14:textId="77777777" w:rsidR="009D6339" w:rsidRPr="00426EA1" w:rsidRDefault="009D6339" w:rsidP="00B0725D">
      <w:pPr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278798CA" w14:textId="77777777" w:rsidR="00A32F5A" w:rsidRDefault="00A32F5A" w:rsidP="00574F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5639324E" w14:textId="17FD56DA" w:rsidR="00E96675" w:rsidRPr="00426EA1" w:rsidRDefault="00574FE0" w:rsidP="00574F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A32F5A">
        <w:rPr>
          <w:rFonts w:ascii="Times New Roman" w:hAnsi="Times New Roman" w:cs="Times New Roman"/>
          <w:sz w:val="24"/>
          <w:szCs w:val="24"/>
          <w:lang w:val="en-GB" w:eastAsia="zh-TW"/>
        </w:rPr>
        <w:t>UR-100</w:t>
      </w:r>
      <w:r w:rsidR="00601C03" w:rsidRPr="00A32F5A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Electrum</w:t>
      </w:r>
      <w:r w:rsidRPr="00A32F5A">
        <w:rPr>
          <w:rFonts w:ascii="Times New Roman" w:hAnsi="Times New Roman" w:cs="Times New Roman"/>
          <w:sz w:val="24"/>
          <w:szCs w:val="24"/>
          <w:lang w:val="en-GB" w:eastAsia="zh-TW"/>
        </w:rPr>
        <w:t>腕錶</w:t>
      </w:r>
      <w:r w:rsidR="00601C03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如同黃金舞台</w:t>
      </w:r>
      <w:r w:rsidRPr="00A32F5A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387989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上演一幕</w:t>
      </w:r>
      <w:r w:rsidR="00747DA6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時間韻律之舞：</w:t>
      </w:r>
      <w:r w:rsidR="00387989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="00387989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最有代表性的漫遊衛星時間顯示</w:t>
      </w:r>
      <w:r w:rsidR="00747DA6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技術，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三個衛星小時轉頭連著箭頭形分鐘指針沿著分鐘刻度滑行，到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60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分鐘位置後繼續推進，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9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時位置的刻度顯示分針滑行的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20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分鐘內地球赤道已自轉了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555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公里，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3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時位置刻度另一支指針正顯示地球繞太陽公轉的速度，在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20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分鐘內</w:t>
      </w:r>
      <w:r w:rsidR="00371FC6" w:rsidRPr="00A32F5A">
        <w:rPr>
          <w:rFonts w:ascii="Times New Roman" w:hAnsi="Times New Roman" w:cs="Times New Roman" w:hint="eastAsia"/>
          <w:sz w:val="24"/>
          <w:szCs w:val="24"/>
          <w:lang w:val="en-GB" w:eastAsia="zh-TW"/>
        </w:rPr>
        <w:t>轉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動了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35,740</w:t>
      </w:r>
      <w:r w:rsidR="00E96675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公里</w:t>
      </w:r>
      <w:r w:rsidR="00A82BA6" w:rsidRPr="00A32F5A">
        <w:rPr>
          <w:rFonts w:ascii="Times New Roman" w:hAnsi="Times New Roman" w:cs="Times New Roman" w:hint="eastAsia"/>
          <w:sz w:val="24"/>
          <w:szCs w:val="24"/>
          <w:lang w:val="en-GB" w:eastAsia="zh-TW"/>
        </w:rPr>
        <w:t>；</w:t>
      </w:r>
      <w:r w:rsidR="006A4B3C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小時數字及分鐘刻度有螢光綠色夜光，</w:t>
      </w:r>
      <w:r w:rsidR="00527702" w:rsidRPr="00A32F5A">
        <w:rPr>
          <w:rFonts w:ascii="Times New Roman" w:hAnsi="Times New Roman" w:cs="Times New Roman" w:hint="eastAsia"/>
          <w:sz w:val="24"/>
          <w:szCs w:val="24"/>
          <w:lang w:val="en-GB" w:eastAsia="zh-TW"/>
        </w:rPr>
        <w:t>指示</w:t>
      </w:r>
      <w:r w:rsidR="006A4B3C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公里刻度</w:t>
      </w:r>
      <w:r w:rsidR="00527702" w:rsidRPr="00A32F5A">
        <w:rPr>
          <w:rFonts w:ascii="Times New Roman" w:hAnsi="Times New Roman" w:cs="Times New Roman" w:hint="eastAsia"/>
          <w:sz w:val="24"/>
          <w:szCs w:val="24"/>
          <w:lang w:val="en-GB" w:eastAsia="zh-TW"/>
        </w:rPr>
        <w:t>的</w:t>
      </w:r>
      <w:r w:rsidR="008D409E" w:rsidRPr="00A32F5A">
        <w:rPr>
          <w:rFonts w:ascii="Times New Roman" w:hAnsi="Times New Roman" w:cs="Times New Roman" w:hint="eastAsia"/>
          <w:sz w:val="24"/>
          <w:szCs w:val="24"/>
          <w:lang w:val="en-GB" w:eastAsia="zh-TW"/>
        </w:rPr>
        <w:t>箭頭</w:t>
      </w:r>
      <w:r w:rsidR="00546DA0" w:rsidRPr="00A32F5A">
        <w:rPr>
          <w:rFonts w:ascii="Times New Roman" w:hAnsi="Times New Roman" w:cs="Times New Roman" w:hint="eastAsia"/>
          <w:sz w:val="24"/>
          <w:szCs w:val="24"/>
          <w:lang w:val="en-GB" w:eastAsia="zh-TW"/>
        </w:rPr>
        <w:t>形</w:t>
      </w:r>
      <w:r w:rsidR="008D409E" w:rsidRPr="00A32F5A">
        <w:rPr>
          <w:rFonts w:ascii="Times New Roman" w:hAnsi="Times New Roman" w:cs="Times New Roman" w:hint="eastAsia"/>
          <w:sz w:val="24"/>
          <w:szCs w:val="24"/>
          <w:lang w:val="en-GB" w:eastAsia="zh-TW"/>
        </w:rPr>
        <w:t>指針</w:t>
      </w:r>
      <w:r w:rsidR="00B871C8" w:rsidRPr="00A32F5A">
        <w:rPr>
          <w:rFonts w:ascii="Times New Roman" w:hAnsi="Times New Roman" w:cs="Times New Roman" w:hint="eastAsia"/>
          <w:sz w:val="24"/>
          <w:szCs w:val="24"/>
          <w:lang w:val="en-GB" w:eastAsia="zh-TW"/>
        </w:rPr>
        <w:t>有</w:t>
      </w:r>
      <w:r w:rsidR="006A4B3C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白色夜光</w:t>
      </w:r>
      <w:r w:rsidR="00706F68" w:rsidRPr="00A32F5A">
        <w:rPr>
          <w:rFonts w:ascii="Times New Roman" w:hAnsi="Times New Roman" w:cs="Times New Roman"/>
          <w:sz w:val="24"/>
          <w:szCs w:val="24"/>
          <w:lang w:val="en-GB" w:eastAsia="zh-TW"/>
        </w:rPr>
        <w:t>。</w:t>
      </w:r>
    </w:p>
    <w:p w14:paraId="2F6BF702" w14:textId="684893BD" w:rsidR="007A2E23" w:rsidRPr="00426EA1" w:rsidRDefault="00E72B55" w:rsidP="000C61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另一位聯席創辦人兼首席製錶師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Felix Baumgartner</w:t>
      </w:r>
      <w:r w:rsidR="00FD414C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表示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：「</w:t>
      </w:r>
      <w:r w:rsidR="00FD414C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家父</w:t>
      </w:r>
      <w:r w:rsidR="0020514D">
        <w:rPr>
          <w:rFonts w:ascii="Times New Roman" w:hAnsi="Times New Roman" w:cs="Times New Roman" w:hint="eastAsia"/>
          <w:sz w:val="24"/>
          <w:szCs w:val="24"/>
          <w:lang w:val="en-GB" w:eastAsia="zh-TW"/>
        </w:rPr>
        <w:t xml:space="preserve"> </w:t>
      </w:r>
      <w:r w:rsidR="00FD414C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Geri Baumgartner</w:t>
      </w:r>
      <w:r w:rsidR="0058575F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是著名古董鐘錶修復專家</w:t>
      </w:r>
      <w:r w:rsidR="00C54DFB">
        <w:rPr>
          <w:rFonts w:ascii="Times New Roman" w:hAnsi="Times New Roman" w:cs="Times New Roman" w:hint="eastAsia"/>
          <w:sz w:val="24"/>
          <w:szCs w:val="24"/>
          <w:lang w:val="en-GB" w:eastAsia="zh-TW"/>
        </w:rPr>
        <w:t>。</w:t>
      </w:r>
      <w:r w:rsidR="0058575F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這錶的靈感來自他</w:t>
      </w:r>
      <w:r w:rsidR="00706F6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給</w:t>
      </w:r>
      <w:r w:rsidR="005046D0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我的一個古董</w:t>
      </w:r>
      <w:r w:rsidR="00706F6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鐘</w:t>
      </w:r>
      <w:r w:rsidR="006E1957" w:rsidRPr="00426EA1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 -- </w:t>
      </w:r>
      <w:r w:rsidR="006E1957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那</w:t>
      </w:r>
      <w:r w:rsidR="00706F6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鐘由</w:t>
      </w:r>
      <w:r w:rsidR="00706F6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Gustave Sandoz</w:t>
      </w:r>
      <w:r w:rsidR="00706F6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為</w:t>
      </w:r>
      <w:r w:rsidR="00706F6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1893</w:t>
      </w:r>
      <w:r w:rsidR="00706F6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年世界博覽會製作，顯示的卻非時間，而是地球赤道自轉的距離。</w:t>
      </w:r>
      <w:r w:rsidR="009065BB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="00F05215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絞盡腦汁</w:t>
      </w:r>
      <w:r w:rsidR="00D94A4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用</w:t>
      </w:r>
      <w:r w:rsidR="00D94A4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UR-100</w:t>
      </w:r>
      <w:r w:rsidR="00D94A4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錶盤表達</w:t>
      </w:r>
      <w:r w:rsidR="00441A34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這種顯示</w:t>
      </w:r>
      <w:r w:rsidR="00D94A4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概念</w:t>
      </w:r>
      <w:r w:rsidR="0020514D">
        <w:rPr>
          <w:rFonts w:ascii="Times New Roman" w:hAnsi="Times New Roman" w:cs="Times New Roman" w:hint="eastAsia"/>
          <w:sz w:val="24"/>
          <w:szCs w:val="24"/>
          <w:lang w:val="en-GB" w:eastAsia="zh-TW"/>
        </w:rPr>
        <w:t xml:space="preserve"> </w:t>
      </w:r>
      <w:r w:rsidR="0020514D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-- </w:t>
      </w:r>
      <w:r w:rsidR="004F2D8F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我認為</w:t>
      </w:r>
      <w:r w:rsidR="00D94A41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這</w:t>
      </w:r>
      <w:r w:rsidR="007A2E23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腕錶</w:t>
      </w:r>
      <w:r w:rsidR="004F2D8F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既實在又抽象地表達人類在地球上的處境，</w:t>
      </w:r>
      <w:r w:rsidR="0020742E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人處身在特定的時間及位置會</w:t>
      </w:r>
      <w:r w:rsidR="004F2D8F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覺得地球靜止不動，但其實地球一直轉動不息。」</w:t>
      </w:r>
    </w:p>
    <w:p w14:paraId="5D6FF7E4" w14:textId="6B8F7BE8" w:rsidR="00E057A0" w:rsidRDefault="00E110D2" w:rsidP="00EC4962">
      <w:pPr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弧形錶鏡下可見</w:t>
      </w:r>
      <w:r w:rsidR="006F476C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UR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12.01</w:t>
      </w:r>
      <w:r w:rsidR="006F476C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機芯驅動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三個漫遊衛星小時轉頭連著箭頭形分鐘指針沿著</w:t>
      </w:r>
      <w:r w:rsidR="006F476C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0</w:t>
      </w:r>
      <w:r w:rsidR="006F476C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至</w:t>
      </w:r>
      <w:r w:rsidR="006F476C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60</w:t>
      </w:r>
      <w:r w:rsidRPr="00426EA1">
        <w:rPr>
          <w:rFonts w:ascii="Times New Roman" w:hAnsi="Times New Roman" w:cs="Times New Roman"/>
          <w:sz w:val="24"/>
          <w:szCs w:val="24"/>
          <w:lang w:val="en-GB" w:eastAsia="zh-TW"/>
        </w:rPr>
        <w:t>分鐘刻度滑行，</w:t>
      </w:r>
      <w:r w:rsidR="00F8522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正揭示時間的奧祕</w:t>
      </w:r>
      <w:r w:rsidR="00F85228" w:rsidRPr="00426EA1">
        <w:rPr>
          <w:rFonts w:ascii="Times New Roman" w:hAnsi="Times New Roman" w:cs="Times New Roman"/>
          <w:sz w:val="24"/>
          <w:szCs w:val="24"/>
          <w:lang w:val="en-GB" w:eastAsia="zh-TW"/>
        </w:rPr>
        <w:t>…</w:t>
      </w:r>
    </w:p>
    <w:p w14:paraId="7A915728" w14:textId="77777777" w:rsidR="00E057A0" w:rsidRDefault="00E057A0">
      <w:pPr>
        <w:rPr>
          <w:rFonts w:ascii="Times New Roman" w:hAnsi="Times New Roman" w:cs="Times New Roman"/>
          <w:sz w:val="24"/>
          <w:szCs w:val="24"/>
          <w:lang w:val="en-GB" w:eastAsia="zh-TW"/>
        </w:rPr>
      </w:pPr>
      <w:r>
        <w:rPr>
          <w:rFonts w:ascii="Times New Roman" w:hAnsi="Times New Roman" w:cs="Times New Roman"/>
          <w:sz w:val="24"/>
          <w:szCs w:val="24"/>
          <w:lang w:val="en-GB" w:eastAsia="zh-TW"/>
        </w:rPr>
        <w:br w:type="page"/>
      </w:r>
    </w:p>
    <w:p w14:paraId="27AE7A1D" w14:textId="77777777" w:rsidR="00FE3FFF" w:rsidRPr="00426EA1" w:rsidRDefault="00FE3FFF" w:rsidP="00EC4962">
      <w:pPr>
        <w:rPr>
          <w:rFonts w:ascii="Times New Roman" w:hAnsi="Times New Roman" w:cs="Times New Roman"/>
          <w:sz w:val="24"/>
          <w:szCs w:val="24"/>
          <w:lang w:val="en-GB" w:eastAsia="zh-TW"/>
        </w:rPr>
      </w:pPr>
      <w:bookmarkStart w:id="2" w:name="_GoBack"/>
      <w:bookmarkEnd w:id="2"/>
    </w:p>
    <w:p w14:paraId="7093DBE7" w14:textId="745FD064" w:rsidR="007F25D7" w:rsidRPr="007F25D7" w:rsidRDefault="007F25D7" w:rsidP="007F25D7">
      <w:pPr>
        <w:snapToGrid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</w:pPr>
      <w:r w:rsidRPr="007F25D7"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  <w:t>UR-100</w:t>
      </w:r>
      <w:r w:rsidR="00DB6788" w:rsidRPr="00426EA1">
        <w:rPr>
          <w:rFonts w:ascii="Times New Roman" w:eastAsia="PMingLiU" w:hAnsi="Times New Roman" w:cs="Times New Roman"/>
          <w:sz w:val="24"/>
          <w:szCs w:val="24"/>
          <w:u w:val="single"/>
          <w:lang w:val="en-GB" w:eastAsia="zh-TW"/>
        </w:rPr>
        <w:t xml:space="preserve"> Electrum</w:t>
      </w:r>
      <w:r w:rsidRPr="007F25D7">
        <w:rPr>
          <w:rFonts w:ascii="Times New Roman" w:eastAsia="PMingLiU" w:hAnsi="Times New Roman" w:cs="Times New Roman"/>
          <w:sz w:val="24"/>
          <w:szCs w:val="24"/>
          <w:u w:val="single"/>
          <w:lang w:val="en-GB" w:eastAsia="zh-TW"/>
        </w:rPr>
        <w:t xml:space="preserve"> </w:t>
      </w:r>
      <w:r w:rsidRPr="007F25D7"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  <w:t>腕錶</w:t>
      </w:r>
      <w:r w:rsidR="00605339" w:rsidRPr="00426EA1"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  <w:t xml:space="preserve"> </w:t>
      </w:r>
      <w:proofErr w:type="gramStart"/>
      <w:r w:rsidR="00605339" w:rsidRPr="00426EA1"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  <w:t xml:space="preserve">-  </w:t>
      </w:r>
      <w:r w:rsidR="00605339" w:rsidRPr="00426EA1"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  <w:t>限量</w:t>
      </w:r>
      <w:r w:rsidR="00605339" w:rsidRPr="00426EA1"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  <w:t>25</w:t>
      </w:r>
      <w:r w:rsidR="00605339" w:rsidRPr="00426EA1"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  <w:t>枚</w:t>
      </w:r>
      <w:proofErr w:type="gramEnd"/>
    </w:p>
    <w:p w14:paraId="73681178" w14:textId="77777777" w:rsidR="007F25D7" w:rsidRPr="007F25D7" w:rsidRDefault="007F25D7" w:rsidP="007F25D7">
      <w:pPr>
        <w:snapToGrid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</w:pPr>
      <w:r w:rsidRPr="007F25D7">
        <w:rPr>
          <w:rFonts w:ascii="Times New Roman" w:eastAsia="PMingLiU" w:hAnsi="Times New Roman" w:cs="Times New Roman"/>
          <w:sz w:val="24"/>
          <w:szCs w:val="24"/>
          <w:u w:val="single"/>
          <w:lang w:val="en-US" w:eastAsia="zh-TW"/>
        </w:rPr>
        <w:t>技術規格</w:t>
      </w:r>
    </w:p>
    <w:p w14:paraId="2D97FB60" w14:textId="1DE339F8" w:rsidR="007F25D7" w:rsidRPr="00426EA1" w:rsidRDefault="007F25D7" w:rsidP="007F25D7">
      <w:pPr>
        <w:snapToGrid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1985"/>
        <w:gridCol w:w="7229"/>
      </w:tblGrid>
      <w:tr w:rsidR="007F25D7" w:rsidRPr="007F25D7" w14:paraId="6370770F" w14:textId="77777777" w:rsidTr="00391196">
        <w:tc>
          <w:tcPr>
            <w:tcW w:w="1985" w:type="dxa"/>
            <w:shd w:val="clear" w:color="auto" w:fill="auto"/>
          </w:tcPr>
          <w:p w14:paraId="3A936E1D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7F25D7"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  <w:lang w:val="en-GB" w:eastAsia="zh-TW"/>
              </w:rPr>
              <w:t>機芯</w:t>
            </w:r>
          </w:p>
        </w:tc>
        <w:tc>
          <w:tcPr>
            <w:tcW w:w="7229" w:type="dxa"/>
            <w:shd w:val="clear" w:color="auto" w:fill="auto"/>
          </w:tcPr>
          <w:p w14:paraId="44F41904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F25D7" w:rsidRPr="007F25D7" w14:paraId="151B6E82" w14:textId="77777777" w:rsidTr="00391196">
        <w:tc>
          <w:tcPr>
            <w:tcW w:w="1985" w:type="dxa"/>
            <w:shd w:val="clear" w:color="auto" w:fill="auto"/>
          </w:tcPr>
          <w:p w14:paraId="6C9454A9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US" w:eastAsia="zh-TW"/>
              </w:rPr>
              <w:t>機芯類型</w:t>
            </w:r>
          </w:p>
        </w:tc>
        <w:tc>
          <w:tcPr>
            <w:tcW w:w="7229" w:type="dxa"/>
            <w:shd w:val="clear" w:color="auto" w:fill="auto"/>
          </w:tcPr>
          <w:p w14:paraId="1180CBE9" w14:textId="7198BCEF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UR 12.0</w:t>
            </w:r>
            <w:r w:rsidR="001510C5"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1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 xml:space="preserve"> 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自動上鏈機芯，扁平渦輪葉及行星齒輪裝置調節擺陀上鏈速度</w:t>
            </w:r>
          </w:p>
        </w:tc>
      </w:tr>
      <w:tr w:rsidR="007F25D7" w:rsidRPr="007F25D7" w14:paraId="522BF43F" w14:textId="77777777" w:rsidTr="00391196">
        <w:tc>
          <w:tcPr>
            <w:tcW w:w="1985" w:type="dxa"/>
            <w:shd w:val="clear" w:color="auto" w:fill="auto"/>
          </w:tcPr>
          <w:p w14:paraId="586B21EE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寶石</w:t>
            </w:r>
          </w:p>
        </w:tc>
        <w:tc>
          <w:tcPr>
            <w:tcW w:w="7229" w:type="dxa"/>
            <w:shd w:val="clear" w:color="auto" w:fill="auto"/>
          </w:tcPr>
          <w:p w14:paraId="210183DA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39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顆</w:t>
            </w:r>
          </w:p>
        </w:tc>
      </w:tr>
      <w:tr w:rsidR="007F25D7" w:rsidRPr="007F25D7" w14:paraId="17117442" w14:textId="77777777" w:rsidTr="00391196">
        <w:tc>
          <w:tcPr>
            <w:tcW w:w="1985" w:type="dxa"/>
            <w:shd w:val="clear" w:color="auto" w:fill="auto"/>
          </w:tcPr>
          <w:p w14:paraId="7B45FB9C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振頻</w:t>
            </w:r>
          </w:p>
        </w:tc>
        <w:tc>
          <w:tcPr>
            <w:tcW w:w="7229" w:type="dxa"/>
            <w:shd w:val="clear" w:color="auto" w:fill="auto"/>
          </w:tcPr>
          <w:p w14:paraId="46D290FF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每小時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 xml:space="preserve"> 28,800 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次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 xml:space="preserve"> (4Hz)</w:t>
            </w:r>
          </w:p>
        </w:tc>
      </w:tr>
      <w:tr w:rsidR="007F25D7" w:rsidRPr="007F25D7" w14:paraId="00242384" w14:textId="77777777" w:rsidTr="00391196">
        <w:tc>
          <w:tcPr>
            <w:tcW w:w="1985" w:type="dxa"/>
            <w:shd w:val="clear" w:color="auto" w:fill="auto"/>
          </w:tcPr>
          <w:p w14:paraId="13A5D7DA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動力儲備</w:t>
            </w:r>
          </w:p>
        </w:tc>
        <w:tc>
          <w:tcPr>
            <w:tcW w:w="7229" w:type="dxa"/>
            <w:shd w:val="clear" w:color="auto" w:fill="auto"/>
          </w:tcPr>
          <w:p w14:paraId="5C5691CC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 xml:space="preserve">48 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小時</w:t>
            </w:r>
          </w:p>
        </w:tc>
      </w:tr>
      <w:tr w:rsidR="007F25D7" w:rsidRPr="00E057A0" w14:paraId="4C746E4D" w14:textId="77777777" w:rsidTr="00391196">
        <w:tc>
          <w:tcPr>
            <w:tcW w:w="1985" w:type="dxa"/>
            <w:shd w:val="clear" w:color="auto" w:fill="auto"/>
          </w:tcPr>
          <w:p w14:paraId="057341B8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物料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31ACDD41" w14:textId="2169E6A2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鋁金屬衛星小時</w:t>
            </w:r>
            <w:r w:rsidR="00EC51AB"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轉頭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由日內瓦十字輪驅動</w:t>
            </w:r>
          </w:p>
          <w:p w14:paraId="4FB0CB4F" w14:textId="51AA1F00" w:rsidR="007F25D7" w:rsidRPr="007F25D7" w:rsidRDefault="00F34CF5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鈦</w:t>
            </w:r>
            <w:r w:rsidR="007F25D7"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金屬卡羅素</w:t>
            </w:r>
            <w:r w:rsidR="00EC51AB"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，三重</w:t>
            </w:r>
            <w:r w:rsidR="00EC51AB"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ARCAP</w:t>
            </w:r>
            <w:r w:rsidR="00EC51AB"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底板</w:t>
            </w:r>
          </w:p>
        </w:tc>
      </w:tr>
      <w:tr w:rsidR="007F25D7" w:rsidRPr="007F25D7" w14:paraId="5995AB90" w14:textId="77777777" w:rsidTr="00391196">
        <w:tc>
          <w:tcPr>
            <w:tcW w:w="1985" w:type="dxa"/>
            <w:shd w:val="clear" w:color="auto" w:fill="auto"/>
          </w:tcPr>
          <w:p w14:paraId="29B864FA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修飾</w:t>
            </w:r>
          </w:p>
        </w:tc>
        <w:tc>
          <w:tcPr>
            <w:tcW w:w="7229" w:type="dxa"/>
            <w:shd w:val="clear" w:color="auto" w:fill="auto"/>
          </w:tcPr>
          <w:p w14:paraId="730D42E4" w14:textId="1AE9BC23" w:rsidR="007F25D7" w:rsidRPr="007F25D7" w:rsidRDefault="00F34CF5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魚鱗紋打磨</w:t>
            </w:r>
            <w:r w:rsidR="00BA0695"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，</w:t>
            </w:r>
            <w:r w:rsidR="007F25D7"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噴砂打磨，珠擊打磨，圓點打磨，倒角螺絲頭</w:t>
            </w:r>
          </w:p>
          <w:p w14:paraId="5ECC2AE0" w14:textId="52D2D7F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proofErr w:type="spellStart"/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SuperLumiNova</w:t>
            </w:r>
            <w:proofErr w:type="spellEnd"/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夜光小時數字及分鐘刻度</w:t>
            </w:r>
          </w:p>
        </w:tc>
      </w:tr>
      <w:tr w:rsidR="007F25D7" w:rsidRPr="00E057A0" w14:paraId="54C5577C" w14:textId="77777777" w:rsidTr="00391196">
        <w:tc>
          <w:tcPr>
            <w:tcW w:w="1985" w:type="dxa"/>
            <w:shd w:val="clear" w:color="auto" w:fill="auto"/>
          </w:tcPr>
          <w:p w14:paraId="5DE3AB7F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顯示</w:t>
            </w:r>
          </w:p>
          <w:p w14:paraId="02370E78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29" w:type="dxa"/>
            <w:shd w:val="clear" w:color="auto" w:fill="auto"/>
          </w:tcPr>
          <w:p w14:paraId="1532B137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衛星小時及分鐘，地球赤道自轉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分鐘的距離，地球公轉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分鐘的距離</w:t>
            </w:r>
          </w:p>
        </w:tc>
      </w:tr>
      <w:tr w:rsidR="007F25D7" w:rsidRPr="007F25D7" w14:paraId="19437C0C" w14:textId="77777777" w:rsidTr="00391196">
        <w:tc>
          <w:tcPr>
            <w:tcW w:w="1985" w:type="dxa"/>
            <w:shd w:val="clear" w:color="auto" w:fill="auto"/>
          </w:tcPr>
          <w:p w14:paraId="619CF55B" w14:textId="77777777" w:rsidR="00FB7CB2" w:rsidRDefault="00FB7CB2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31BA0BFC" w14:textId="096ACF3C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7F25D7"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  <w:lang w:val="en-GB"/>
              </w:rPr>
              <w:t>錶殼</w:t>
            </w:r>
            <w:proofErr w:type="spellEnd"/>
            <w:r w:rsidRPr="007F25D7"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  <w:lang w:val="en-GB"/>
              </w:rPr>
              <w:t>：</w:t>
            </w:r>
          </w:p>
        </w:tc>
        <w:tc>
          <w:tcPr>
            <w:tcW w:w="7229" w:type="dxa"/>
            <w:shd w:val="clear" w:color="auto" w:fill="auto"/>
          </w:tcPr>
          <w:p w14:paraId="496A9784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F25D7" w:rsidRPr="00E057A0" w14:paraId="4C532189" w14:textId="77777777" w:rsidTr="00391196">
        <w:tc>
          <w:tcPr>
            <w:tcW w:w="1985" w:type="dxa"/>
            <w:shd w:val="clear" w:color="auto" w:fill="auto"/>
          </w:tcPr>
          <w:p w14:paraId="4CFA8AB6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物料</w:t>
            </w:r>
          </w:p>
        </w:tc>
        <w:tc>
          <w:tcPr>
            <w:tcW w:w="7229" w:type="dxa"/>
            <w:shd w:val="clear" w:color="auto" w:fill="auto"/>
          </w:tcPr>
          <w:p w14:paraId="42A8445B" w14:textId="19E13EAF" w:rsidR="007F25D7" w:rsidRPr="007F25D7" w:rsidRDefault="00B415E5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緞面打磨</w:t>
            </w:r>
            <w:r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 xml:space="preserve"> 18K 2N</w:t>
            </w:r>
            <w:r w:rsidR="003877DA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 xml:space="preserve"> Electrum</w:t>
            </w:r>
            <w:r w:rsidR="003877DA">
              <w:rPr>
                <w:rFonts w:ascii="Times New Roman" w:eastAsia="PMingLiU" w:hAnsi="Times New Roman" w:cs="Times New Roman" w:hint="eastAsia"/>
                <w:sz w:val="24"/>
                <w:szCs w:val="24"/>
                <w:lang w:val="en-GB" w:eastAsia="zh-TW"/>
              </w:rPr>
              <w:t>黃</w:t>
            </w:r>
            <w:r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金</w:t>
            </w:r>
          </w:p>
        </w:tc>
      </w:tr>
      <w:tr w:rsidR="007F25D7" w:rsidRPr="00E057A0" w14:paraId="4376A686" w14:textId="77777777" w:rsidTr="00391196">
        <w:tc>
          <w:tcPr>
            <w:tcW w:w="1985" w:type="dxa"/>
            <w:shd w:val="clear" w:color="auto" w:fill="auto"/>
          </w:tcPr>
          <w:p w14:paraId="2C3A73BD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尺寸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976F3DF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41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闊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) x 49.7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長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) x 14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 xml:space="preserve"> (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厚</w:t>
            </w: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)</w:t>
            </w:r>
          </w:p>
        </w:tc>
      </w:tr>
      <w:tr w:rsidR="007F25D7" w:rsidRPr="007F25D7" w14:paraId="578DCF0B" w14:textId="77777777" w:rsidTr="00391196">
        <w:tc>
          <w:tcPr>
            <w:tcW w:w="1985" w:type="dxa"/>
            <w:shd w:val="clear" w:color="auto" w:fill="auto"/>
          </w:tcPr>
          <w:p w14:paraId="39DF4DD4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錶鏡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46B98E1D" w14:textId="4576DF82" w:rsidR="007F25D7" w:rsidRPr="007F25D7" w:rsidRDefault="00921FFB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透明</w:t>
            </w:r>
            <w:proofErr w:type="spellStart"/>
            <w:r w:rsidR="007F25D7" w:rsidRPr="007F25D7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藍寶石玻璃</w:t>
            </w:r>
            <w:proofErr w:type="spellEnd"/>
          </w:p>
        </w:tc>
      </w:tr>
      <w:tr w:rsidR="007F25D7" w:rsidRPr="007F25D7" w14:paraId="1D2507AC" w14:textId="77777777" w:rsidTr="00391196">
        <w:tc>
          <w:tcPr>
            <w:tcW w:w="1985" w:type="dxa"/>
            <w:shd w:val="clear" w:color="auto" w:fill="auto"/>
          </w:tcPr>
          <w:p w14:paraId="764CB109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防水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77309084" w14:textId="5B4FFA59" w:rsidR="00921FFB" w:rsidRPr="007F25D7" w:rsidRDefault="00921FFB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約</w:t>
            </w:r>
            <w:r w:rsidR="007F25D7" w:rsidRPr="007F25D7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3ATM (30</w:t>
            </w:r>
            <w:r w:rsidR="007F25D7" w:rsidRPr="007F25D7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米</w:t>
            </w:r>
            <w:r w:rsidR="007F25D7" w:rsidRPr="007F25D7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  <w:tr w:rsidR="00921FFB" w:rsidRPr="00426EA1" w14:paraId="566E0725" w14:textId="77777777" w:rsidTr="00391196">
        <w:tc>
          <w:tcPr>
            <w:tcW w:w="1985" w:type="dxa"/>
            <w:shd w:val="clear" w:color="auto" w:fill="auto"/>
          </w:tcPr>
          <w:p w14:paraId="07DF679E" w14:textId="00076128" w:rsidR="00921FFB" w:rsidRPr="00426EA1" w:rsidRDefault="00921FFB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錶帶</w:t>
            </w:r>
          </w:p>
        </w:tc>
        <w:tc>
          <w:tcPr>
            <w:tcW w:w="7229" w:type="dxa"/>
            <w:shd w:val="clear" w:color="auto" w:fill="auto"/>
          </w:tcPr>
          <w:p w14:paraId="2096DB76" w14:textId="5E00AF3F" w:rsidR="00921FFB" w:rsidRPr="00426EA1" w:rsidRDefault="00921FFB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426EA1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皮革錶帶</w:t>
            </w:r>
          </w:p>
        </w:tc>
      </w:tr>
      <w:tr w:rsidR="007F25D7" w:rsidRPr="007F25D7" w14:paraId="446F71AA" w14:textId="77777777" w:rsidTr="00391196">
        <w:tc>
          <w:tcPr>
            <w:tcW w:w="1985" w:type="dxa"/>
            <w:shd w:val="clear" w:color="auto" w:fill="auto"/>
          </w:tcPr>
          <w:p w14:paraId="30A424BB" w14:textId="77777777" w:rsidR="007F25D7" w:rsidRPr="007F25D7" w:rsidRDefault="007F25D7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訂價</w:t>
            </w:r>
          </w:p>
        </w:tc>
        <w:tc>
          <w:tcPr>
            <w:tcW w:w="7229" w:type="dxa"/>
            <w:shd w:val="clear" w:color="auto" w:fill="auto"/>
          </w:tcPr>
          <w:p w14:paraId="2421EC35" w14:textId="64F24273" w:rsidR="007F25D7" w:rsidRPr="007F25D7" w:rsidRDefault="0093677E" w:rsidP="007F25D7">
            <w:pPr>
              <w:snapToGrid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62,000</w:t>
            </w:r>
            <w:r w:rsidR="007F25D7" w:rsidRPr="007F25D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瑞士法郎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val="en-GB" w:eastAsia="zh-TW"/>
              </w:rPr>
              <w:t xml:space="preserve"> </w:t>
            </w:r>
            <w:r w:rsidR="009D26E5" w:rsidRPr="009D26E5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93677E">
              <w:rPr>
                <w:rFonts w:ascii="Times New Roman" w:eastAsia="PMingLiU" w:hAnsi="Times New Roman" w:cs="Times New Roman" w:hint="eastAsia"/>
                <w:sz w:val="24"/>
                <w:szCs w:val="24"/>
                <w:lang w:val="en-GB" w:eastAsia="zh-TW"/>
              </w:rPr>
              <w:t>未連稅</w:t>
            </w:r>
            <w:r w:rsidR="009D26E5" w:rsidRPr="009D26E5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)</w:t>
            </w:r>
          </w:p>
        </w:tc>
      </w:tr>
    </w:tbl>
    <w:p w14:paraId="02685A62" w14:textId="77777777" w:rsidR="007F25D7" w:rsidRPr="007F25D7" w:rsidRDefault="007F25D7" w:rsidP="007F25D7">
      <w:pPr>
        <w:snapToGrid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7F25D7">
        <w:rPr>
          <w:rFonts w:ascii="Times New Roman" w:eastAsia="PMingLiU" w:hAnsi="Times New Roman" w:cs="Times New Roman"/>
          <w:sz w:val="24"/>
          <w:szCs w:val="24"/>
          <w:lang w:val="en-US" w:eastAsia="zh-TW"/>
        </w:rPr>
        <w:br/>
      </w:r>
      <w:r w:rsidRPr="007F25D7">
        <w:rPr>
          <w:rFonts w:ascii="Times New Roman" w:eastAsia="PMingLiU" w:hAnsi="Times New Roman" w:cs="Times New Roman"/>
          <w:sz w:val="24"/>
          <w:szCs w:val="24"/>
          <w:lang w:val="en-US"/>
        </w:rPr>
        <w:t>_____________________</w:t>
      </w:r>
    </w:p>
    <w:p w14:paraId="26F80CD2" w14:textId="77777777" w:rsidR="00921FFB" w:rsidRPr="00426EA1" w:rsidRDefault="00921FFB" w:rsidP="007F25D7">
      <w:pPr>
        <w:snapToGrid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  <w:u w:val="single"/>
          <w:lang w:val="en-GB" w:eastAsia="zh-TW"/>
        </w:rPr>
      </w:pPr>
    </w:p>
    <w:p w14:paraId="786009FC" w14:textId="1F490846" w:rsidR="007F25D7" w:rsidRPr="00A82BA6" w:rsidRDefault="007F25D7" w:rsidP="007F25D7">
      <w:pPr>
        <w:snapToGrid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  <w:u w:val="single"/>
          <w:lang w:val="en-GB" w:eastAsia="zh-TW"/>
        </w:rPr>
      </w:pPr>
      <w:r w:rsidRPr="00A82BA6">
        <w:rPr>
          <w:rFonts w:ascii="Times New Roman" w:eastAsia="PMingLiU" w:hAnsi="Times New Roman" w:cs="Times New Roman"/>
          <w:sz w:val="24"/>
          <w:szCs w:val="24"/>
          <w:u w:val="single"/>
          <w:lang w:val="en-GB" w:eastAsia="zh-TW"/>
        </w:rPr>
        <w:t>傳媒聯絡</w:t>
      </w:r>
      <w:r w:rsidRPr="00A82BA6">
        <w:rPr>
          <w:rFonts w:ascii="Times New Roman" w:eastAsia="PMingLiU" w:hAnsi="Times New Roman" w:cs="Times New Roman"/>
          <w:sz w:val="24"/>
          <w:szCs w:val="24"/>
          <w:u w:val="single"/>
          <w:lang w:val="en-GB" w:eastAsia="zh-TW"/>
        </w:rPr>
        <w:t>:</w:t>
      </w:r>
    </w:p>
    <w:p w14:paraId="176C0515" w14:textId="3860B8A3" w:rsidR="007F25D7" w:rsidRPr="00426EA1" w:rsidRDefault="007F25D7" w:rsidP="007F25D7">
      <w:pPr>
        <w:snapToGrid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GB" w:eastAsia="zh-TW"/>
        </w:rPr>
      </w:pPr>
      <w:r w:rsidRPr="007F25D7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Yacine Sar</w:t>
      </w:r>
      <w:r w:rsidRPr="007F25D7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女士</w:t>
      </w:r>
      <w:r w:rsidRPr="007F25D7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 xml:space="preserve"> </w:t>
      </w:r>
    </w:p>
    <w:p w14:paraId="719817A2" w14:textId="1E142887" w:rsidR="00E05207" w:rsidRPr="007F25D7" w:rsidRDefault="00E05207" w:rsidP="007F25D7">
      <w:pPr>
        <w:snapToGrid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GB" w:eastAsia="zh-TW"/>
        </w:rPr>
      </w:pPr>
      <w:r w:rsidRPr="00426EA1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電話</w:t>
      </w:r>
      <w:r w:rsidRPr="00426EA1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: +41 22 900 2027</w:t>
      </w:r>
    </w:p>
    <w:p w14:paraId="260BBCD7" w14:textId="77777777" w:rsidR="007F25D7" w:rsidRPr="007F25D7" w:rsidRDefault="007F25D7" w:rsidP="007F25D7">
      <w:pPr>
        <w:snapToGrid w:val="0"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GB" w:eastAsia="zh-TW"/>
        </w:rPr>
      </w:pPr>
      <w:r w:rsidRPr="007F25D7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電郵</w:t>
      </w:r>
      <w:r w:rsidRPr="007F25D7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 xml:space="preserve">: yacine@urwerk.com     </w:t>
      </w:r>
    </w:p>
    <w:p w14:paraId="13F9F7B0" w14:textId="036B5568" w:rsidR="00DE610F" w:rsidRPr="00426EA1" w:rsidRDefault="00E05207" w:rsidP="00B753D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6EA1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https://www.urwerk.com/press</w:t>
      </w:r>
    </w:p>
    <w:p w14:paraId="5B2554E7" w14:textId="77777777" w:rsidR="00A916C3" w:rsidRPr="00426EA1" w:rsidRDefault="00A916C3" w:rsidP="00DE610F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A916C3" w:rsidRPr="00426EA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E4BFB" w14:textId="77777777" w:rsidR="000833AD" w:rsidRDefault="000833AD" w:rsidP="00F42D88">
      <w:pPr>
        <w:spacing w:after="0" w:line="240" w:lineRule="auto"/>
      </w:pPr>
      <w:r>
        <w:separator/>
      </w:r>
    </w:p>
  </w:endnote>
  <w:endnote w:type="continuationSeparator" w:id="0">
    <w:p w14:paraId="7E992ADB" w14:textId="77777777" w:rsidR="000833AD" w:rsidRDefault="000833AD" w:rsidP="00F42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E0299" w14:textId="77777777" w:rsidR="000833AD" w:rsidRDefault="000833AD" w:rsidP="00F42D88">
      <w:pPr>
        <w:spacing w:after="0" w:line="240" w:lineRule="auto"/>
      </w:pPr>
      <w:r>
        <w:separator/>
      </w:r>
    </w:p>
  </w:footnote>
  <w:footnote w:type="continuationSeparator" w:id="0">
    <w:p w14:paraId="0A8AD69C" w14:textId="77777777" w:rsidR="000833AD" w:rsidRDefault="000833AD" w:rsidP="00F42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1DCBE" w14:textId="77777777" w:rsidR="00F42D88" w:rsidRDefault="00F42D88" w:rsidP="00F42D88">
    <w:pPr>
      <w:pStyle w:val="En-tte"/>
      <w:jc w:val="right"/>
    </w:pPr>
    <w:r>
      <w:rPr>
        <w:noProof/>
        <w:lang w:eastAsia="fr-CH"/>
      </w:rPr>
      <w:drawing>
        <wp:inline distT="0" distB="0" distL="0" distR="0" wp14:anchorId="139AB22D" wp14:editId="30B236E0">
          <wp:extent cx="2520000" cy="684412"/>
          <wp:effectExtent l="0" t="0" r="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2E4070" w14:textId="77777777" w:rsidR="00F42D88" w:rsidRDefault="00F42D8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178"/>
    <w:rsid w:val="000455B4"/>
    <w:rsid w:val="0005340A"/>
    <w:rsid w:val="00066434"/>
    <w:rsid w:val="00073878"/>
    <w:rsid w:val="00073E6C"/>
    <w:rsid w:val="00077C34"/>
    <w:rsid w:val="000833AD"/>
    <w:rsid w:val="000B6A84"/>
    <w:rsid w:val="000C61C9"/>
    <w:rsid w:val="00125414"/>
    <w:rsid w:val="001510C5"/>
    <w:rsid w:val="0015784D"/>
    <w:rsid w:val="00165BCC"/>
    <w:rsid w:val="001C05E6"/>
    <w:rsid w:val="001C68CD"/>
    <w:rsid w:val="001C73BF"/>
    <w:rsid w:val="001F1275"/>
    <w:rsid w:val="0020514D"/>
    <w:rsid w:val="0020742E"/>
    <w:rsid w:val="0026760E"/>
    <w:rsid w:val="00271BF0"/>
    <w:rsid w:val="002835CA"/>
    <w:rsid w:val="002B399D"/>
    <w:rsid w:val="002C2FDB"/>
    <w:rsid w:val="002C5D21"/>
    <w:rsid w:val="002D7D25"/>
    <w:rsid w:val="002F31C5"/>
    <w:rsid w:val="00307588"/>
    <w:rsid w:val="003130A9"/>
    <w:rsid w:val="0034219C"/>
    <w:rsid w:val="00371FC6"/>
    <w:rsid w:val="003877DA"/>
    <w:rsid w:val="00387989"/>
    <w:rsid w:val="003A036B"/>
    <w:rsid w:val="003A58B0"/>
    <w:rsid w:val="003D38FA"/>
    <w:rsid w:val="003D7905"/>
    <w:rsid w:val="003E4319"/>
    <w:rsid w:val="003F2FCA"/>
    <w:rsid w:val="003F3D75"/>
    <w:rsid w:val="00426EA1"/>
    <w:rsid w:val="00441A34"/>
    <w:rsid w:val="004509AD"/>
    <w:rsid w:val="004531A9"/>
    <w:rsid w:val="0046430A"/>
    <w:rsid w:val="00466C35"/>
    <w:rsid w:val="00473EEC"/>
    <w:rsid w:val="0048744F"/>
    <w:rsid w:val="004B4F2B"/>
    <w:rsid w:val="004C2650"/>
    <w:rsid w:val="004F2D8F"/>
    <w:rsid w:val="005005D5"/>
    <w:rsid w:val="00503E8D"/>
    <w:rsid w:val="005046D0"/>
    <w:rsid w:val="0052198B"/>
    <w:rsid w:val="00527702"/>
    <w:rsid w:val="00546DA0"/>
    <w:rsid w:val="0056301B"/>
    <w:rsid w:val="0057231D"/>
    <w:rsid w:val="00574FE0"/>
    <w:rsid w:val="0058575F"/>
    <w:rsid w:val="00590670"/>
    <w:rsid w:val="005C7DB3"/>
    <w:rsid w:val="00601C03"/>
    <w:rsid w:val="00605339"/>
    <w:rsid w:val="00605E9E"/>
    <w:rsid w:val="00623961"/>
    <w:rsid w:val="0062414E"/>
    <w:rsid w:val="00643F08"/>
    <w:rsid w:val="0065082D"/>
    <w:rsid w:val="0065632F"/>
    <w:rsid w:val="0068770D"/>
    <w:rsid w:val="006A4B3C"/>
    <w:rsid w:val="006B1767"/>
    <w:rsid w:val="006E1957"/>
    <w:rsid w:val="006F476C"/>
    <w:rsid w:val="00703FD1"/>
    <w:rsid w:val="00706F68"/>
    <w:rsid w:val="007276A3"/>
    <w:rsid w:val="00747DA6"/>
    <w:rsid w:val="00791E8B"/>
    <w:rsid w:val="007A2E23"/>
    <w:rsid w:val="007A7248"/>
    <w:rsid w:val="007B78F2"/>
    <w:rsid w:val="007D307F"/>
    <w:rsid w:val="007F25D7"/>
    <w:rsid w:val="007F3AF9"/>
    <w:rsid w:val="0080250F"/>
    <w:rsid w:val="0084723A"/>
    <w:rsid w:val="00876AB5"/>
    <w:rsid w:val="008B3115"/>
    <w:rsid w:val="008B4178"/>
    <w:rsid w:val="008D281F"/>
    <w:rsid w:val="008D409E"/>
    <w:rsid w:val="008E34E9"/>
    <w:rsid w:val="009065BB"/>
    <w:rsid w:val="009140EF"/>
    <w:rsid w:val="00921FFB"/>
    <w:rsid w:val="00935D69"/>
    <w:rsid w:val="0093677E"/>
    <w:rsid w:val="00964292"/>
    <w:rsid w:val="00972321"/>
    <w:rsid w:val="00997D34"/>
    <w:rsid w:val="009B3081"/>
    <w:rsid w:val="009D26E5"/>
    <w:rsid w:val="009D6339"/>
    <w:rsid w:val="00A32F5A"/>
    <w:rsid w:val="00A54C0F"/>
    <w:rsid w:val="00A5733D"/>
    <w:rsid w:val="00A80975"/>
    <w:rsid w:val="00A82BA6"/>
    <w:rsid w:val="00A916C3"/>
    <w:rsid w:val="00AB4F73"/>
    <w:rsid w:val="00AF268E"/>
    <w:rsid w:val="00B0725D"/>
    <w:rsid w:val="00B109EB"/>
    <w:rsid w:val="00B323E9"/>
    <w:rsid w:val="00B415E5"/>
    <w:rsid w:val="00B501CD"/>
    <w:rsid w:val="00B753DE"/>
    <w:rsid w:val="00B759C6"/>
    <w:rsid w:val="00B77641"/>
    <w:rsid w:val="00B871C8"/>
    <w:rsid w:val="00BA0695"/>
    <w:rsid w:val="00BA14BC"/>
    <w:rsid w:val="00BB1327"/>
    <w:rsid w:val="00BC7D11"/>
    <w:rsid w:val="00BD74A8"/>
    <w:rsid w:val="00C20D63"/>
    <w:rsid w:val="00C54DFB"/>
    <w:rsid w:val="00C65F26"/>
    <w:rsid w:val="00C777FF"/>
    <w:rsid w:val="00C90D3E"/>
    <w:rsid w:val="00CB36BB"/>
    <w:rsid w:val="00CC1FDE"/>
    <w:rsid w:val="00CC524E"/>
    <w:rsid w:val="00CE39FB"/>
    <w:rsid w:val="00CF040E"/>
    <w:rsid w:val="00CF6279"/>
    <w:rsid w:val="00D748F1"/>
    <w:rsid w:val="00D90D53"/>
    <w:rsid w:val="00D94A41"/>
    <w:rsid w:val="00DB6788"/>
    <w:rsid w:val="00DD0262"/>
    <w:rsid w:val="00DD691A"/>
    <w:rsid w:val="00DE46BB"/>
    <w:rsid w:val="00DE610F"/>
    <w:rsid w:val="00E05207"/>
    <w:rsid w:val="00E057A0"/>
    <w:rsid w:val="00E07258"/>
    <w:rsid w:val="00E072E0"/>
    <w:rsid w:val="00E110D2"/>
    <w:rsid w:val="00E12A63"/>
    <w:rsid w:val="00E24089"/>
    <w:rsid w:val="00E52048"/>
    <w:rsid w:val="00E645D5"/>
    <w:rsid w:val="00E71DB1"/>
    <w:rsid w:val="00E7253E"/>
    <w:rsid w:val="00E72B55"/>
    <w:rsid w:val="00E75A5C"/>
    <w:rsid w:val="00E855C2"/>
    <w:rsid w:val="00E9120A"/>
    <w:rsid w:val="00E96675"/>
    <w:rsid w:val="00EC4962"/>
    <w:rsid w:val="00EC51AB"/>
    <w:rsid w:val="00ED0BDD"/>
    <w:rsid w:val="00ED0F8B"/>
    <w:rsid w:val="00ED76A6"/>
    <w:rsid w:val="00F05215"/>
    <w:rsid w:val="00F06B91"/>
    <w:rsid w:val="00F23331"/>
    <w:rsid w:val="00F34CF5"/>
    <w:rsid w:val="00F37035"/>
    <w:rsid w:val="00F42D88"/>
    <w:rsid w:val="00F479BC"/>
    <w:rsid w:val="00F85228"/>
    <w:rsid w:val="00F90E8C"/>
    <w:rsid w:val="00FA6D71"/>
    <w:rsid w:val="00FA708A"/>
    <w:rsid w:val="00FA7BE1"/>
    <w:rsid w:val="00FB7CB2"/>
    <w:rsid w:val="00FD414C"/>
    <w:rsid w:val="00FE3FFF"/>
    <w:rsid w:val="00FF13DA"/>
    <w:rsid w:val="00FF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EF7F12"/>
  <w15:chartTrackingRefBased/>
  <w15:docId w15:val="{C285502F-247B-4FF0-901F-7CDCB45F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DE610F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DE6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42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2D88"/>
  </w:style>
  <w:style w:type="paragraph" w:styleId="Pieddepage">
    <w:name w:val="footer"/>
    <w:basedOn w:val="Normal"/>
    <w:link w:val="PieddepageCar"/>
    <w:uiPriority w:val="99"/>
    <w:unhideWhenUsed/>
    <w:rsid w:val="00F42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D88"/>
  </w:style>
  <w:style w:type="paragraph" w:styleId="Sansinterligne">
    <w:name w:val="No Spacing"/>
    <w:uiPriority w:val="1"/>
    <w:qFormat/>
    <w:rsid w:val="000455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A5D9A-7E49-4AAF-997C-A6E18F9F4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Yacine Sar</cp:lastModifiedBy>
  <cp:revision>3</cp:revision>
  <dcterms:created xsi:type="dcterms:W3CDTF">2021-08-23T08:41:00Z</dcterms:created>
  <dcterms:modified xsi:type="dcterms:W3CDTF">2021-08-23T08:43:00Z</dcterms:modified>
</cp:coreProperties>
</file>