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2993ED" w14:textId="77777777" w:rsidR="00635AF1" w:rsidRPr="00EE3A18" w:rsidRDefault="00635AF1" w:rsidP="00DE1DAF">
      <w:pPr>
        <w:jc w:val="center"/>
        <w:rPr>
          <w:rFonts w:cstheme="minorHAnsi"/>
          <w:b/>
          <w:bCs/>
          <w:sz w:val="24"/>
          <w:szCs w:val="24"/>
          <w:lang w:val="en-US"/>
        </w:rPr>
      </w:pPr>
    </w:p>
    <w:p w14:paraId="5B8F5693" w14:textId="77777777" w:rsidR="0074163D" w:rsidRPr="00EE3A18" w:rsidRDefault="0074163D" w:rsidP="00635AF1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HAnsi"/>
          <w:lang w:val="en-US"/>
        </w:rPr>
      </w:pPr>
    </w:p>
    <w:p w14:paraId="2D8258B3" w14:textId="25B188CE" w:rsidR="0074163D" w:rsidRPr="00EE3A18" w:rsidRDefault="00A512ED" w:rsidP="0034763C">
      <w:pPr>
        <w:pStyle w:val="Sansinterligne"/>
        <w:jc w:val="center"/>
        <w:rPr>
          <w:rFonts w:cstheme="minorHAnsi"/>
          <w:sz w:val="24"/>
          <w:szCs w:val="24"/>
          <w:lang w:val="en-US" w:eastAsia="zh-TW"/>
        </w:rPr>
      </w:pPr>
      <w:r w:rsidRPr="00A512ED">
        <w:rPr>
          <w:rFonts w:eastAsia="SimSun" w:cstheme="minorHAnsi"/>
          <w:sz w:val="24"/>
          <w:szCs w:val="24"/>
          <w:lang w:val="en-US" w:eastAsia="zh-CN"/>
        </w:rPr>
        <w:t>UR-120 Space Black</w:t>
      </w:r>
    </w:p>
    <w:p w14:paraId="77EAC749" w14:textId="5BE757D0" w:rsidR="0074163D" w:rsidRPr="00EE3A18" w:rsidRDefault="00A512ED" w:rsidP="0034763C">
      <w:pPr>
        <w:pStyle w:val="Sansinterligne"/>
        <w:jc w:val="center"/>
        <w:rPr>
          <w:rFonts w:cstheme="minorHAnsi"/>
          <w:sz w:val="24"/>
          <w:szCs w:val="24"/>
          <w:lang w:val="en-US" w:eastAsia="zh-TW"/>
        </w:rPr>
      </w:pPr>
      <w:r w:rsidRPr="00A512ED">
        <w:rPr>
          <w:rFonts w:eastAsia="SimSun" w:cstheme="minorHAnsi" w:hint="eastAsia"/>
          <w:sz w:val="24"/>
          <w:szCs w:val="24"/>
          <w:lang w:val="en-US" w:eastAsia="zh-CN"/>
        </w:rPr>
        <w:t>漫游黑太空</w:t>
      </w:r>
    </w:p>
    <w:p w14:paraId="75392ED3" w14:textId="77777777" w:rsidR="0034763C" w:rsidRPr="00EE3A18" w:rsidRDefault="0034763C" w:rsidP="0074163D">
      <w:pPr>
        <w:jc w:val="both"/>
        <w:rPr>
          <w:rFonts w:cstheme="minorHAnsi"/>
          <w:sz w:val="24"/>
          <w:szCs w:val="24"/>
          <w:lang w:val="en-US" w:eastAsia="zh-TW"/>
        </w:rPr>
      </w:pPr>
    </w:p>
    <w:p w14:paraId="760C7654" w14:textId="42180D1E" w:rsidR="0074163D" w:rsidRPr="00EE3A18" w:rsidRDefault="00A512ED" w:rsidP="0074163D">
      <w:pPr>
        <w:jc w:val="both"/>
        <w:rPr>
          <w:rFonts w:cstheme="minorHAnsi"/>
          <w:sz w:val="24"/>
          <w:szCs w:val="24"/>
          <w:lang w:val="en-US" w:eastAsia="zh-TW"/>
        </w:rPr>
      </w:pPr>
      <w:r w:rsidRPr="00A512ED">
        <w:rPr>
          <w:rFonts w:eastAsia="SimSun" w:cstheme="minorHAnsi" w:hint="eastAsia"/>
          <w:sz w:val="24"/>
          <w:szCs w:val="24"/>
          <w:lang w:val="en-US" w:eastAsia="zh-CN"/>
        </w:rPr>
        <w:t>日内瓦</w:t>
      </w:r>
      <w:r w:rsidRPr="00A512ED">
        <w:rPr>
          <w:rFonts w:eastAsia="SimSun" w:cstheme="minorHAnsi"/>
          <w:sz w:val="24"/>
          <w:szCs w:val="24"/>
          <w:lang w:val="en-US" w:eastAsia="zh-CN"/>
        </w:rPr>
        <w:t xml:space="preserve"> – 2023</w:t>
      </w:r>
      <w:r w:rsidRPr="00A512ED">
        <w:rPr>
          <w:rFonts w:eastAsia="SimSun" w:cstheme="minorHAnsi" w:hint="eastAsia"/>
          <w:sz w:val="24"/>
          <w:szCs w:val="24"/>
          <w:lang w:val="en-US" w:eastAsia="zh-CN"/>
        </w:rPr>
        <w:t>年</w:t>
      </w:r>
      <w:r w:rsidRPr="00A512ED">
        <w:rPr>
          <w:rFonts w:eastAsia="SimSun" w:cstheme="minorHAnsi"/>
          <w:sz w:val="24"/>
          <w:szCs w:val="24"/>
          <w:lang w:val="en-US" w:eastAsia="zh-CN"/>
        </w:rPr>
        <w:t>6</w:t>
      </w:r>
      <w:r w:rsidRPr="00A512ED">
        <w:rPr>
          <w:rFonts w:eastAsia="SimSun" w:cstheme="minorHAnsi" w:hint="eastAsia"/>
          <w:sz w:val="24"/>
          <w:szCs w:val="24"/>
          <w:lang w:val="en-US" w:eastAsia="zh-CN"/>
        </w:rPr>
        <w:t>月</w:t>
      </w:r>
      <w:r w:rsidRPr="00A512ED">
        <w:rPr>
          <w:rFonts w:eastAsia="SimSun" w:cstheme="minorHAnsi"/>
          <w:sz w:val="24"/>
          <w:szCs w:val="24"/>
          <w:lang w:val="en-US" w:eastAsia="zh-CN"/>
        </w:rPr>
        <w:t>21</w:t>
      </w:r>
      <w:r w:rsidRPr="00A512ED">
        <w:rPr>
          <w:rFonts w:eastAsia="SimSun" w:cstheme="minorHAnsi" w:hint="eastAsia"/>
          <w:sz w:val="24"/>
          <w:szCs w:val="24"/>
          <w:lang w:val="en-US" w:eastAsia="zh-CN"/>
        </w:rPr>
        <w:t>日</w:t>
      </w:r>
    </w:p>
    <w:p w14:paraId="2AA494E9" w14:textId="7FE62AA6" w:rsidR="008C6D45" w:rsidRPr="00EE3A18" w:rsidRDefault="00A512ED" w:rsidP="0074163D">
      <w:pPr>
        <w:jc w:val="both"/>
        <w:rPr>
          <w:rFonts w:cstheme="minorHAnsi"/>
          <w:sz w:val="24"/>
          <w:szCs w:val="24"/>
          <w:lang w:val="en-US" w:eastAsia="zh-TW"/>
        </w:rPr>
      </w:pPr>
      <w:r w:rsidRPr="00A512ED">
        <w:rPr>
          <w:rFonts w:eastAsia="SimSun" w:cstheme="minorHAnsi"/>
          <w:sz w:val="24"/>
          <w:szCs w:val="24"/>
          <w:lang w:val="en-US" w:eastAsia="zh-CN"/>
        </w:rPr>
        <w:t>URWERK UR-120</w:t>
      </w:r>
      <w:r w:rsidRPr="00A512ED">
        <w:rPr>
          <w:rFonts w:eastAsia="SimSun" w:cstheme="minorHAnsi" w:hint="eastAsia"/>
          <w:sz w:val="24"/>
          <w:szCs w:val="24"/>
          <w:lang w:val="en-US" w:eastAsia="zh-CN"/>
        </w:rPr>
        <w:t>系列新表款</w:t>
      </w:r>
      <w:r w:rsidRPr="00A512ED">
        <w:rPr>
          <w:rFonts w:eastAsia="SimSun" w:cstheme="minorHAnsi"/>
          <w:sz w:val="24"/>
          <w:szCs w:val="24"/>
          <w:lang w:val="en-US" w:eastAsia="zh-CN"/>
        </w:rPr>
        <w:t>UR-120 Space Black</w:t>
      </w:r>
      <w:r w:rsidRPr="00A512ED">
        <w:rPr>
          <w:rFonts w:eastAsia="SimSun" w:cstheme="minorHAnsi" w:hint="eastAsia"/>
          <w:sz w:val="24"/>
          <w:szCs w:val="24"/>
          <w:lang w:val="en-US" w:eastAsia="zh-CN"/>
        </w:rPr>
        <w:t>面世，全黑色设计，先进制作技术、星际灵感意念及科幻小说等元素共冶一炉，表迷翘首以待！</w:t>
      </w:r>
    </w:p>
    <w:p w14:paraId="4ED3533A" w14:textId="77777777" w:rsidR="007260A5" w:rsidRPr="00EE3A18" w:rsidRDefault="00E256FB" w:rsidP="00E256FB">
      <w:pPr>
        <w:pStyle w:val="NormalWeb"/>
        <w:jc w:val="center"/>
        <w:rPr>
          <w:rFonts w:asciiTheme="minorHAnsi" w:eastAsiaTheme="minorEastAsia" w:hAnsiTheme="minorHAnsi" w:cstheme="minorHAnsi"/>
          <w:lang w:val="en-US"/>
        </w:rPr>
      </w:pPr>
      <w:r w:rsidRPr="00EE3A18">
        <w:rPr>
          <w:rFonts w:asciiTheme="minorHAnsi" w:eastAsiaTheme="minorEastAsia" w:hAnsiTheme="minorHAnsi" w:cstheme="minorHAnsi"/>
          <w:noProof/>
          <w:lang w:val="en-US"/>
        </w:rPr>
        <w:drawing>
          <wp:inline distT="0" distB="0" distL="0" distR="0" wp14:anchorId="0444CB34" wp14:editId="5E3449A7">
            <wp:extent cx="6220414" cy="6012564"/>
            <wp:effectExtent l="0" t="0" r="9525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R-120 black_PR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0800" cy="6012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CAC84" w14:textId="77777777" w:rsidR="00227B8D" w:rsidRPr="00EE3A18" w:rsidRDefault="00227B8D" w:rsidP="00F55DC3">
      <w:pPr>
        <w:pStyle w:val="NormalWeb"/>
        <w:ind w:right="426"/>
        <w:jc w:val="both"/>
        <w:rPr>
          <w:rFonts w:asciiTheme="minorHAnsi" w:eastAsiaTheme="minorEastAsia" w:hAnsiTheme="minorHAnsi" w:cstheme="minorHAnsi"/>
          <w:lang w:val="en-US"/>
        </w:rPr>
      </w:pPr>
    </w:p>
    <w:p w14:paraId="5C4C0828" w14:textId="4F029683" w:rsidR="00F123A4" w:rsidRPr="00EE3A18" w:rsidRDefault="00F123A4" w:rsidP="00CC0607">
      <w:pPr>
        <w:jc w:val="both"/>
        <w:rPr>
          <w:rFonts w:cstheme="minorHAnsi"/>
          <w:sz w:val="24"/>
          <w:szCs w:val="24"/>
          <w:cs/>
          <w:lang w:val="en-US"/>
        </w:rPr>
      </w:pPr>
      <w:r w:rsidRPr="00EE3A18">
        <w:rPr>
          <w:rFonts w:cstheme="minorHAnsi"/>
          <w:sz w:val="24"/>
          <w:szCs w:val="24"/>
          <w:cs/>
          <w:lang w:val="en-US"/>
        </w:rPr>
        <w:t>URWERK</w:t>
      </w:r>
      <w:r w:rsidR="00A512ED" w:rsidRPr="00A512ED">
        <w:rPr>
          <w:rFonts w:eastAsia="SimSun" w:cstheme="minorHAnsi" w:hint="eastAsia"/>
          <w:sz w:val="24"/>
          <w:szCs w:val="24"/>
          <w:lang w:val="en-US" w:eastAsia="zh-CN"/>
        </w:rPr>
        <w:t>创办人兼设计主管</w:t>
      </w:r>
      <w:r w:rsidR="00A512ED" w:rsidRPr="00A512ED">
        <w:rPr>
          <w:rFonts w:eastAsia="SimSun" w:cstheme="minorHAnsi"/>
          <w:sz w:val="24"/>
          <w:szCs w:val="24"/>
          <w:lang w:val="en-US" w:eastAsia="zh-CN"/>
        </w:rPr>
        <w:t>Martin Frei</w:t>
      </w:r>
      <w:r w:rsidR="00A512ED" w:rsidRPr="00A512ED">
        <w:rPr>
          <w:rFonts w:eastAsia="SimSun" w:cstheme="minorHAnsi" w:hint="eastAsia"/>
          <w:sz w:val="24"/>
          <w:szCs w:val="24"/>
          <w:lang w:val="en-US" w:eastAsia="zh-CN"/>
        </w:rPr>
        <w:t>解释说：「</w:t>
      </w:r>
      <w:r w:rsidR="00A512ED" w:rsidRPr="00A512ED">
        <w:rPr>
          <w:rFonts w:eastAsia="SimSun" w:cstheme="minorHAnsi"/>
          <w:sz w:val="24"/>
          <w:szCs w:val="24"/>
          <w:lang w:val="en-US" w:eastAsia="zh-CN"/>
        </w:rPr>
        <w:t>UR-120 Space Black</w:t>
      </w:r>
      <w:r w:rsidR="00A512ED" w:rsidRPr="00A512ED">
        <w:rPr>
          <w:rFonts w:eastAsia="SimSun" w:cstheme="minorHAnsi" w:hint="eastAsia"/>
          <w:sz w:val="24"/>
          <w:szCs w:val="24"/>
          <w:lang w:val="en-US" w:eastAsia="zh-CN"/>
        </w:rPr>
        <w:t>的神髓在于展现黑色在设计中发放的力量，黑色十分优雅，但会彻底改变我们对</w:t>
      </w:r>
      <w:r w:rsidR="004F673A">
        <w:rPr>
          <w:rFonts w:asciiTheme="minorEastAsia" w:hAnsiTheme="minorEastAsia" w:cstheme="minorHAnsi" w:hint="eastAsia"/>
          <w:sz w:val="24"/>
          <w:szCs w:val="24"/>
          <w:lang w:val="en-US" w:eastAsia="zh-CN"/>
        </w:rPr>
        <w:t>物件</w:t>
      </w:r>
      <w:r w:rsidR="00A512ED" w:rsidRPr="00A512ED">
        <w:rPr>
          <w:rFonts w:eastAsia="SimSun" w:cstheme="minorHAnsi" w:hint="eastAsia"/>
          <w:sz w:val="24"/>
          <w:szCs w:val="24"/>
          <w:lang w:val="en-US" w:eastAsia="zh-CN"/>
        </w:rPr>
        <w:t>的观感，微妙地扭曲我们对</w:t>
      </w:r>
      <w:r w:rsidR="004F673A">
        <w:rPr>
          <w:rFonts w:asciiTheme="minorEastAsia" w:hAnsiTheme="minorEastAsia" w:cstheme="minorHAnsi" w:hint="eastAsia"/>
          <w:sz w:val="24"/>
          <w:szCs w:val="24"/>
          <w:lang w:val="en-US" w:eastAsia="zh-CN"/>
        </w:rPr>
        <w:t>物件</w:t>
      </w:r>
      <w:r w:rsidR="00A512ED" w:rsidRPr="00A512ED">
        <w:rPr>
          <w:rFonts w:eastAsia="SimSun" w:cstheme="minorHAnsi" w:hint="eastAsia"/>
          <w:sz w:val="24"/>
          <w:szCs w:val="24"/>
          <w:lang w:val="en-US" w:eastAsia="zh-CN"/>
        </w:rPr>
        <w:t>体积的判断，以这表款来说，却加强了线条轮廓的感染力，效果更加吸引。」</w:t>
      </w:r>
    </w:p>
    <w:p w14:paraId="6CF273FC" w14:textId="7346C7A1" w:rsidR="00F123A4" w:rsidRPr="00EE3A18" w:rsidRDefault="00A512ED" w:rsidP="00F123A4">
      <w:pPr>
        <w:ind w:right="142"/>
        <w:jc w:val="both"/>
        <w:rPr>
          <w:rFonts w:cstheme="minorHAnsi"/>
          <w:sz w:val="24"/>
          <w:szCs w:val="24"/>
          <w:lang w:val="en-US" w:eastAsia="zh-CN"/>
        </w:rPr>
      </w:pPr>
      <w:r w:rsidRPr="00A512ED">
        <w:rPr>
          <w:rFonts w:eastAsia="SimSun" w:cstheme="minorHAnsi" w:hint="eastAsia"/>
          <w:sz w:val="24"/>
          <w:szCs w:val="24"/>
          <w:lang w:val="en-US" w:eastAsia="zh-CN"/>
        </w:rPr>
        <w:t>这款</w:t>
      </w:r>
      <w:r w:rsidRPr="00A512ED">
        <w:rPr>
          <w:rFonts w:eastAsia="SimSun" w:cstheme="minorHAnsi"/>
          <w:sz w:val="24"/>
          <w:szCs w:val="24"/>
          <w:lang w:val="en-US" w:eastAsia="zh-CN"/>
        </w:rPr>
        <w:t>UR-120</w:t>
      </w:r>
      <w:r w:rsidRPr="00A512ED">
        <w:rPr>
          <w:rFonts w:eastAsia="SimSun" w:cstheme="minorHAnsi" w:hint="eastAsia"/>
          <w:sz w:val="24"/>
          <w:szCs w:val="24"/>
          <w:lang w:val="en-US" w:eastAsia="zh-CN"/>
        </w:rPr>
        <w:t>新作表壳长</w:t>
      </w:r>
      <w:r w:rsidR="00F123A4" w:rsidRPr="00EE3A18">
        <w:rPr>
          <w:rFonts w:cstheme="minorHAnsi"/>
          <w:sz w:val="24"/>
          <w:szCs w:val="24"/>
          <w:cs/>
          <w:lang w:val="en-US"/>
        </w:rPr>
        <w:t>44</w:t>
      </w:r>
      <w:r w:rsidRPr="00A512ED">
        <w:rPr>
          <w:rFonts w:eastAsia="SimSun" w:cstheme="minorHAnsi" w:hint="eastAsia"/>
          <w:sz w:val="24"/>
          <w:szCs w:val="24"/>
          <w:lang w:val="en-US" w:eastAsia="zh-CN"/>
        </w:rPr>
        <w:t>毫米</w:t>
      </w:r>
      <w:r w:rsidR="00F123A4" w:rsidRPr="00EE3A18">
        <w:rPr>
          <w:rFonts w:ascii="PMingLiU" w:eastAsia="PMingLiU" w:hAnsi="PMingLiU" w:cs="PMingLiU" w:hint="eastAsia"/>
          <w:sz w:val="24"/>
          <w:szCs w:val="24"/>
          <w:cs/>
          <w:lang w:val="en-US" w:eastAsia="zh-TW"/>
        </w:rPr>
        <w:t>，</w:t>
      </w:r>
      <w:r w:rsidRPr="00A512ED">
        <w:rPr>
          <w:rFonts w:eastAsia="SimSun" w:cstheme="minorHAnsi" w:hint="eastAsia"/>
          <w:sz w:val="24"/>
          <w:szCs w:val="24"/>
          <w:lang w:val="en-US" w:eastAsia="zh-CN"/>
        </w:rPr>
        <w:t>阔</w:t>
      </w:r>
      <w:r w:rsidRPr="00A512ED">
        <w:rPr>
          <w:rFonts w:eastAsia="SimSun" w:cstheme="minorHAnsi"/>
          <w:sz w:val="24"/>
          <w:szCs w:val="24"/>
          <w:lang w:val="en-US" w:eastAsia="zh-CN"/>
        </w:rPr>
        <w:t>47</w:t>
      </w:r>
      <w:r w:rsidRPr="00A512ED">
        <w:rPr>
          <w:rFonts w:eastAsia="SimSun" w:cstheme="minorHAnsi" w:hint="eastAsia"/>
          <w:sz w:val="24"/>
          <w:szCs w:val="24"/>
          <w:lang w:val="en-US" w:eastAsia="zh-CN"/>
        </w:rPr>
        <w:t>毫米，厚</w:t>
      </w:r>
      <w:r w:rsidR="00F123A4" w:rsidRPr="00EE3A18">
        <w:rPr>
          <w:rFonts w:cstheme="minorHAnsi"/>
          <w:sz w:val="24"/>
          <w:szCs w:val="24"/>
          <w:cs/>
          <w:lang w:val="en-US"/>
        </w:rPr>
        <w:t>15.8</w:t>
      </w:r>
      <w:r w:rsidRPr="00A512ED">
        <w:rPr>
          <w:rFonts w:eastAsia="SimSun" w:cstheme="minorHAnsi" w:hint="eastAsia"/>
          <w:sz w:val="24"/>
          <w:szCs w:val="24"/>
          <w:lang w:val="en-US" w:eastAsia="zh-CN"/>
        </w:rPr>
        <w:t>毫米，兼顾人体工学设计，造型与功能相得益彰，表面不见一颗螺丝镶嵌，整个表壳线条流畅光滑。</w:t>
      </w:r>
    </w:p>
    <w:p w14:paraId="4959BCA2" w14:textId="77777777" w:rsidR="009405C8" w:rsidRPr="008A3FF8" w:rsidRDefault="009405C8" w:rsidP="009405C8">
      <w:pPr>
        <w:rPr>
          <w:rFonts w:cstheme="minorHAnsi"/>
          <w:sz w:val="24"/>
          <w:szCs w:val="24"/>
          <w:lang w:val="en-US"/>
        </w:rPr>
      </w:pPr>
      <w:r w:rsidRPr="008A3FF8">
        <w:rPr>
          <w:rFonts w:cstheme="minorHAnsi"/>
          <w:sz w:val="24"/>
          <w:szCs w:val="24"/>
          <w:lang w:val="en-US" w:eastAsia="zh-CN"/>
        </w:rPr>
        <w:t>UR-120 Space Black</w:t>
      </w:r>
      <w:r w:rsidRPr="009405C8">
        <w:rPr>
          <w:rFonts w:cstheme="minorHAnsi"/>
          <w:sz w:val="24"/>
          <w:szCs w:val="24"/>
          <w:lang w:eastAsia="zh-CN"/>
        </w:rPr>
        <w:t>配备革新版本卫星转头系统</w:t>
      </w:r>
      <w:r w:rsidRPr="008A3FF8">
        <w:rPr>
          <w:rFonts w:cstheme="minorHAnsi"/>
          <w:sz w:val="24"/>
          <w:szCs w:val="24"/>
          <w:lang w:val="en-US" w:eastAsia="zh-CN"/>
        </w:rPr>
        <w:t>，</w:t>
      </w:r>
      <w:r w:rsidRPr="009405C8">
        <w:rPr>
          <w:rFonts w:cstheme="minorHAnsi"/>
          <w:sz w:val="24"/>
          <w:szCs w:val="24"/>
          <w:lang w:eastAsia="zh-CN"/>
        </w:rPr>
        <w:t>小时转头连着指针安装于恒星齿轮上</w:t>
      </w:r>
      <w:r w:rsidRPr="008A3FF8">
        <w:rPr>
          <w:rFonts w:cstheme="minorHAnsi"/>
          <w:sz w:val="24"/>
          <w:szCs w:val="24"/>
          <w:lang w:val="en-US" w:eastAsia="zh-CN"/>
        </w:rPr>
        <w:t>，</w:t>
      </w:r>
      <w:r w:rsidRPr="009405C8">
        <w:rPr>
          <w:rFonts w:cstheme="minorHAnsi"/>
          <w:sz w:val="24"/>
          <w:szCs w:val="24"/>
          <w:lang w:eastAsia="zh-CN"/>
        </w:rPr>
        <w:t>小时转头运行时会分岔成</w:t>
      </w:r>
      <w:r w:rsidRPr="008A3FF8">
        <w:rPr>
          <w:rFonts w:cstheme="minorHAnsi"/>
          <w:sz w:val="24"/>
          <w:szCs w:val="24"/>
          <w:lang w:val="en-US" w:eastAsia="zh-CN"/>
        </w:rPr>
        <w:t>V</w:t>
      </w:r>
      <w:r w:rsidRPr="009405C8">
        <w:rPr>
          <w:rFonts w:cstheme="minorHAnsi"/>
          <w:sz w:val="24"/>
          <w:szCs w:val="24"/>
          <w:lang w:eastAsia="zh-CN"/>
        </w:rPr>
        <w:t>字形</w:t>
      </w:r>
      <w:r w:rsidRPr="008A3FF8">
        <w:rPr>
          <w:rFonts w:cstheme="minorHAnsi"/>
          <w:sz w:val="24"/>
          <w:szCs w:val="24"/>
          <w:lang w:val="en-US" w:eastAsia="zh-CN"/>
        </w:rPr>
        <w:t>，</w:t>
      </w:r>
      <w:r w:rsidRPr="009405C8">
        <w:rPr>
          <w:rFonts w:cstheme="minorHAnsi"/>
          <w:sz w:val="24"/>
          <w:szCs w:val="24"/>
          <w:lang w:eastAsia="zh-CN"/>
        </w:rPr>
        <w:t>沿着自己的轴心转动后再合体</w:t>
      </w:r>
      <w:r w:rsidRPr="008A3FF8">
        <w:rPr>
          <w:rFonts w:cstheme="minorHAnsi"/>
          <w:sz w:val="24"/>
          <w:szCs w:val="24"/>
          <w:lang w:val="en-US" w:eastAsia="zh-CN"/>
        </w:rPr>
        <w:t>，</w:t>
      </w:r>
      <w:r w:rsidRPr="009405C8">
        <w:rPr>
          <w:rFonts w:cstheme="minorHAnsi"/>
          <w:sz w:val="24"/>
          <w:szCs w:val="24"/>
          <w:lang w:eastAsia="zh-CN"/>
        </w:rPr>
        <w:t>整个分合过程奇妙又流畅。</w:t>
      </w:r>
    </w:p>
    <w:p w14:paraId="48CC9A39" w14:textId="77777777" w:rsidR="00F24A82" w:rsidRPr="00EE3A18" w:rsidRDefault="006D4AC1" w:rsidP="00F55DC3">
      <w:pPr>
        <w:pStyle w:val="NormalWeb"/>
        <w:jc w:val="both"/>
        <w:rPr>
          <w:rFonts w:asciiTheme="minorHAnsi" w:eastAsiaTheme="minorEastAsia" w:hAnsiTheme="minorHAnsi" w:cstheme="minorHAnsi"/>
          <w:lang w:val="en-US"/>
        </w:rPr>
      </w:pPr>
      <w:r w:rsidRPr="00EE3A18">
        <w:rPr>
          <w:rFonts w:asciiTheme="minorHAnsi" w:eastAsiaTheme="minorEastAsia" w:hAnsiTheme="minorHAnsi" w:cstheme="minorHAnsi"/>
          <w:noProof/>
        </w:rPr>
        <w:drawing>
          <wp:inline distT="0" distB="0" distL="0" distR="0" wp14:anchorId="16FA7B9D" wp14:editId="2264F7C0">
            <wp:extent cx="6210935" cy="4140623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4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55E56" w14:textId="77777777" w:rsidR="00D445CF" w:rsidRPr="00EE3A18" w:rsidRDefault="00D445CF">
      <w:pPr>
        <w:spacing w:line="259" w:lineRule="auto"/>
        <w:rPr>
          <w:rFonts w:cstheme="minorHAnsi"/>
          <w:sz w:val="24"/>
          <w:szCs w:val="24"/>
          <w:lang w:val="en-US" w:eastAsia="fr-CH"/>
        </w:rPr>
      </w:pPr>
      <w:r w:rsidRPr="00EE3A18">
        <w:rPr>
          <w:rFonts w:cstheme="minorHAnsi"/>
          <w:sz w:val="24"/>
          <w:szCs w:val="24"/>
          <w:lang w:val="en-US"/>
        </w:rPr>
        <w:br w:type="page"/>
      </w:r>
    </w:p>
    <w:p w14:paraId="1A866B24" w14:textId="26F91B3E" w:rsidR="004E63E0" w:rsidRPr="00EE3A18" w:rsidRDefault="00A512ED" w:rsidP="00BD3FAB">
      <w:pPr>
        <w:jc w:val="both"/>
        <w:rPr>
          <w:rFonts w:cstheme="minorHAnsi"/>
          <w:sz w:val="24"/>
          <w:szCs w:val="24"/>
          <w:lang w:val="en-US" w:eastAsia="zh-TW"/>
        </w:rPr>
      </w:pPr>
      <w:r w:rsidRPr="00A512ED">
        <w:rPr>
          <w:rFonts w:eastAsia="SimSun" w:cstheme="minorHAnsi" w:hint="eastAsia"/>
          <w:sz w:val="24"/>
          <w:szCs w:val="24"/>
          <w:lang w:val="en-US" w:eastAsia="zh-CN"/>
        </w:rPr>
        <w:lastRenderedPageBreak/>
        <w:t>腕表运行由</w:t>
      </w:r>
      <w:r w:rsidRPr="00A512ED">
        <w:rPr>
          <w:rFonts w:eastAsia="SimSun" w:cstheme="minorHAnsi"/>
          <w:sz w:val="24"/>
          <w:szCs w:val="24"/>
          <w:lang w:val="en-US" w:eastAsia="zh-CN"/>
        </w:rPr>
        <w:t>UR-20.01</w:t>
      </w:r>
      <w:r w:rsidRPr="00A512ED">
        <w:rPr>
          <w:rFonts w:eastAsia="SimSun" w:cstheme="minorHAnsi" w:hint="eastAsia"/>
          <w:sz w:val="24"/>
          <w:szCs w:val="24"/>
          <w:lang w:val="en-US" w:eastAsia="zh-CN"/>
        </w:rPr>
        <w:t>自动机芯驱动：中央卡罗素连着三个转头，每个转头四面各有一个小时数字，转头走至</w:t>
      </w:r>
      <w:r w:rsidRPr="00A512ED">
        <w:rPr>
          <w:rFonts w:eastAsia="SimSun" w:cstheme="minorHAnsi"/>
          <w:sz w:val="24"/>
          <w:szCs w:val="24"/>
          <w:lang w:val="en-US" w:eastAsia="zh-CN"/>
        </w:rPr>
        <w:t>60</w:t>
      </w:r>
      <w:r w:rsidRPr="00A512ED">
        <w:rPr>
          <w:rFonts w:eastAsia="SimSun" w:cstheme="minorHAnsi" w:hint="eastAsia"/>
          <w:sz w:val="24"/>
          <w:szCs w:val="24"/>
          <w:lang w:val="en-US" w:eastAsia="zh-CN"/>
        </w:rPr>
        <w:t>分钟位置后推进至表盘左边，就会来个前所未见的变身，分岔变成两个长方体成</w:t>
      </w:r>
      <w:r w:rsidRPr="00A512ED">
        <w:rPr>
          <w:rFonts w:eastAsia="SimSun" w:cstheme="minorHAnsi"/>
          <w:sz w:val="24"/>
          <w:szCs w:val="24"/>
          <w:lang w:val="en-US" w:eastAsia="zh-CN"/>
        </w:rPr>
        <w:t>V</w:t>
      </w:r>
      <w:r w:rsidRPr="00A512ED">
        <w:rPr>
          <w:rFonts w:eastAsia="SimSun" w:cstheme="minorHAnsi" w:hint="eastAsia"/>
          <w:sz w:val="24"/>
          <w:szCs w:val="24"/>
          <w:lang w:val="en-US" w:eastAsia="zh-CN"/>
        </w:rPr>
        <w:t>字形，分别沿着自己的轴心垂直转动后再合体，并合出另一个小时数字。</w:t>
      </w:r>
    </w:p>
    <w:p w14:paraId="5404CDC0" w14:textId="50AD52CD" w:rsidR="00707E51" w:rsidRPr="00EE3A18" w:rsidRDefault="00A512ED" w:rsidP="00331779">
      <w:pPr>
        <w:pStyle w:val="NormalWeb"/>
        <w:ind w:right="142"/>
        <w:jc w:val="both"/>
        <w:rPr>
          <w:rFonts w:asciiTheme="minorHAnsi" w:eastAsiaTheme="minorEastAsia" w:hAnsiTheme="minorHAnsi" w:cstheme="minorHAnsi"/>
          <w:lang w:val="en-US" w:eastAsia="zh-TW"/>
        </w:rPr>
      </w:pPr>
      <w:r w:rsidRPr="00A512ED">
        <w:rPr>
          <w:rFonts w:asciiTheme="minorHAnsi" w:eastAsia="SimSun" w:hAnsiTheme="minorHAnsi" w:cstheme="minorHAnsi" w:hint="eastAsia"/>
          <w:lang w:val="en-US" w:eastAsia="zh-CN"/>
        </w:rPr>
        <w:t>当中涉及三个层面的转动</w:t>
      </w:r>
      <w:r w:rsidRPr="00A512ED">
        <w:rPr>
          <w:rFonts w:asciiTheme="minorHAnsi" w:eastAsia="SimSun" w:hAnsiTheme="minorHAnsi" w:cstheme="minorHAnsi"/>
          <w:lang w:val="en-US" w:eastAsia="zh-CN"/>
        </w:rPr>
        <w:t xml:space="preserve"> : </w:t>
      </w:r>
      <w:r w:rsidRPr="00A512ED">
        <w:rPr>
          <w:rFonts w:asciiTheme="minorHAnsi" w:eastAsia="SimSun" w:hAnsiTheme="minorHAnsi" w:cstheme="minorHAnsi" w:hint="eastAsia"/>
          <w:lang w:val="en-US" w:eastAsia="zh-CN"/>
        </w:rPr>
        <w:t>中央卡罗素于中轴上顺时针方向转动，三个卫星转头同时沿相反方向转动，令小时数字保持平行排列方便阅读，而</w:t>
      </w:r>
      <w:r w:rsidRPr="00A512ED">
        <w:rPr>
          <w:rFonts w:asciiTheme="minorHAnsi" w:eastAsia="SimSun" w:hAnsiTheme="minorHAnsi" w:cstheme="minorHAnsi"/>
          <w:lang w:val="en-US" w:eastAsia="zh-CN"/>
        </w:rPr>
        <w:t>V</w:t>
      </w:r>
      <w:r w:rsidRPr="00A512ED">
        <w:rPr>
          <w:rFonts w:asciiTheme="minorHAnsi" w:eastAsia="SimSun" w:hAnsiTheme="minorHAnsi" w:cstheme="minorHAnsi" w:hint="eastAsia"/>
          <w:lang w:val="en-US" w:eastAsia="zh-CN"/>
        </w:rPr>
        <w:t>字分岔又会沿自己的轴心转动。</w:t>
      </w:r>
    </w:p>
    <w:p w14:paraId="5B8FA12A" w14:textId="57164DF8" w:rsidR="00191929" w:rsidRPr="00EE3A18" w:rsidRDefault="00191929" w:rsidP="00331779">
      <w:pPr>
        <w:pStyle w:val="NormalWeb"/>
        <w:ind w:right="142"/>
        <w:jc w:val="both"/>
        <w:rPr>
          <w:rFonts w:asciiTheme="minorHAnsi" w:eastAsiaTheme="minorEastAsia" w:hAnsiTheme="minorHAnsi" w:cstheme="minorHAnsi"/>
          <w:lang w:val="en-US"/>
        </w:rPr>
      </w:pPr>
    </w:p>
    <w:p w14:paraId="2955FAB8" w14:textId="11EF5B68" w:rsidR="0008537C" w:rsidRPr="00EE3A18" w:rsidRDefault="009C01AF" w:rsidP="008A3FF8">
      <w:pPr>
        <w:rPr>
          <w:rFonts w:cstheme="minorHAnsi"/>
          <w:sz w:val="24"/>
          <w:szCs w:val="24"/>
          <w:lang w:val="en-US" w:eastAsia="zh-TW"/>
        </w:rPr>
      </w:pPr>
      <w:r w:rsidRPr="009C01AF">
        <w:rPr>
          <w:rFonts w:ascii="PMingLiU" w:eastAsia="PMingLiU" w:hAnsi="PMingLiU" w:cs="PMingLiU" w:hint="eastAsia"/>
          <w:sz w:val="24"/>
          <w:szCs w:val="24"/>
          <w:lang w:val="en-US" w:eastAsia="zh-TW"/>
        </w:rPr>
        <w:t>另一位创办人兼首席制表师</w:t>
      </w:r>
      <w:r w:rsidRPr="00A512ED">
        <w:rPr>
          <w:rFonts w:eastAsia="SimSun" w:cstheme="minorHAnsi"/>
          <w:sz w:val="24"/>
          <w:szCs w:val="24"/>
          <w:lang w:val="en-US" w:eastAsia="zh-CN"/>
        </w:rPr>
        <w:t>Felix Baumgartner</w:t>
      </w:r>
      <w:r w:rsidRPr="00A512ED">
        <w:rPr>
          <w:rFonts w:eastAsia="SimSun" w:cstheme="minorHAnsi" w:hint="eastAsia"/>
          <w:sz w:val="24"/>
          <w:szCs w:val="24"/>
          <w:lang w:val="en-US" w:eastAsia="zh-CN"/>
        </w:rPr>
        <w:t>解释研发</w:t>
      </w:r>
      <w:r w:rsidRPr="00A512ED">
        <w:rPr>
          <w:rFonts w:eastAsia="SimSun" w:cstheme="minorHAnsi"/>
          <w:sz w:val="24"/>
          <w:szCs w:val="24"/>
          <w:lang w:val="en-US" w:eastAsia="zh-CN"/>
        </w:rPr>
        <w:t>UR-120</w:t>
      </w:r>
      <w:r w:rsidRPr="00A512ED">
        <w:rPr>
          <w:rFonts w:eastAsia="SimSun" w:cstheme="minorHAnsi" w:hint="eastAsia"/>
          <w:sz w:val="24"/>
          <w:szCs w:val="24"/>
          <w:lang w:val="en-US" w:eastAsia="zh-CN"/>
        </w:rPr>
        <w:t>时面对的技术挑战：「单单是开合卫星转头部份已牵涉超过</w:t>
      </w:r>
      <w:r w:rsidRPr="00A512ED">
        <w:rPr>
          <w:rFonts w:eastAsia="SimSun" w:cstheme="minorHAnsi"/>
          <w:sz w:val="24"/>
          <w:szCs w:val="24"/>
          <w:lang w:val="en-US" w:eastAsia="zh-CN"/>
        </w:rPr>
        <w:t>175</w:t>
      </w:r>
      <w:r w:rsidRPr="00A512ED">
        <w:rPr>
          <w:rFonts w:eastAsia="SimSun" w:cstheme="minorHAnsi" w:hint="eastAsia"/>
          <w:sz w:val="24"/>
          <w:szCs w:val="24"/>
          <w:lang w:val="en-US" w:eastAsia="zh-CN"/>
        </w:rPr>
        <w:t>个零件，这些零件极之精密，经由</w:t>
      </w:r>
      <w:r w:rsidRPr="00A512ED">
        <w:rPr>
          <w:rFonts w:eastAsia="SimSun" w:cstheme="minorHAnsi"/>
          <w:sz w:val="24"/>
          <w:szCs w:val="24"/>
          <w:lang w:val="en-US" w:eastAsia="zh-CN"/>
        </w:rPr>
        <w:t>CNC</w:t>
      </w:r>
      <w:r w:rsidRPr="00A512ED">
        <w:rPr>
          <w:rFonts w:eastAsia="SimSun" w:cstheme="minorHAnsi" w:hint="eastAsia"/>
          <w:sz w:val="24"/>
          <w:szCs w:val="24"/>
          <w:lang w:val="en-US" w:eastAsia="zh-CN"/>
        </w:rPr>
        <w:t>计算机车床制作，尺寸精确至微米水平。我们梦想制作像火神星举手礼般的零件，象征生生不息，繁荣昌盛</w:t>
      </w:r>
      <w:r w:rsidRPr="00A512ED">
        <w:rPr>
          <w:rFonts w:eastAsia="SimSun" w:cstheme="minorHAnsi"/>
          <w:sz w:val="24"/>
          <w:szCs w:val="24"/>
          <w:lang w:val="en-US" w:eastAsia="zh-CN"/>
        </w:rPr>
        <w:t xml:space="preserve"> (live long and prosper</w:t>
      </w:r>
      <w:r w:rsidRPr="00A512ED">
        <w:rPr>
          <w:rFonts w:eastAsia="SimSun" w:cstheme="minorHAnsi" w:hint="eastAsia"/>
          <w:sz w:val="24"/>
          <w:szCs w:val="24"/>
          <w:lang w:val="en-US" w:eastAsia="zh-CN"/>
        </w:rPr>
        <w:t>），为此花了不少时间，面对压力非轻，但成果极之理想，令人兴奋莫名！」</w:t>
      </w:r>
    </w:p>
    <w:p w14:paraId="04AB7828" w14:textId="0DBA0B66" w:rsidR="00F832A1" w:rsidRPr="00EE3A18" w:rsidRDefault="008A3FF8" w:rsidP="008A3FF8">
      <w:pPr>
        <w:jc w:val="center"/>
        <w:rPr>
          <w:rFonts w:cstheme="minorHAnsi"/>
          <w:sz w:val="24"/>
          <w:szCs w:val="24"/>
          <w:lang w:val="en-US" w:eastAsia="zh-TW"/>
        </w:rPr>
      </w:pPr>
      <w:r>
        <w:rPr>
          <w:noProof/>
        </w:rPr>
        <w:drawing>
          <wp:inline distT="0" distB="0" distL="0" distR="0" wp14:anchorId="3553F58A" wp14:editId="3565BFD5">
            <wp:extent cx="5371416" cy="4889828"/>
            <wp:effectExtent l="0" t="0" r="1270" b="6350"/>
            <wp:docPr id="2" name="Image 2" descr="https://www.urwerk.com/sites/default/files/styles/press_lo_res/public/press/pics/eclate_ur120_001.jpg?itok=StNRC_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rwerk.com/sites/default/files/styles/press_lo_res/public/press/pics/eclate_ur120_001.jpg?itok=StNRC_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1" b="32126"/>
                    <a:stretch/>
                  </pic:blipFill>
                  <pic:spPr bwMode="auto">
                    <a:xfrm>
                      <a:off x="0" y="0"/>
                      <a:ext cx="5439382" cy="495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6E9A4" w14:textId="77777777" w:rsidR="00F832A1" w:rsidRPr="00EE3A18" w:rsidRDefault="00F832A1" w:rsidP="00E84F8C">
      <w:pPr>
        <w:jc w:val="both"/>
        <w:rPr>
          <w:rFonts w:cstheme="minorHAnsi"/>
          <w:sz w:val="24"/>
          <w:szCs w:val="24"/>
          <w:lang w:val="en-US" w:eastAsia="zh-TW"/>
        </w:rPr>
      </w:pPr>
    </w:p>
    <w:p w14:paraId="59FE6153" w14:textId="77777777" w:rsidR="00F832A1" w:rsidRPr="00EE3A18" w:rsidRDefault="00F832A1" w:rsidP="00E84F8C">
      <w:pPr>
        <w:jc w:val="both"/>
        <w:rPr>
          <w:rFonts w:cstheme="minorHAnsi"/>
          <w:sz w:val="24"/>
          <w:szCs w:val="24"/>
          <w:lang w:val="en-US" w:eastAsia="zh-TW"/>
        </w:rPr>
      </w:pPr>
    </w:p>
    <w:p w14:paraId="6C10A8AC" w14:textId="497121C7" w:rsidR="00E84F8C" w:rsidRPr="00EE3A18" w:rsidRDefault="00A512ED" w:rsidP="004C4EB7">
      <w:pPr>
        <w:pStyle w:val="Sansinterligne"/>
        <w:rPr>
          <w:rFonts w:cstheme="minorHAnsi"/>
          <w:sz w:val="24"/>
          <w:szCs w:val="24"/>
          <w:lang w:val="en-US"/>
        </w:rPr>
      </w:pPr>
      <w:bookmarkStart w:id="0" w:name="_GoBack"/>
      <w:bookmarkEnd w:id="0"/>
      <w:r w:rsidRPr="00A512ED">
        <w:rPr>
          <w:rFonts w:eastAsia="SimSun" w:cstheme="minorHAnsi" w:hint="eastAsia"/>
          <w:sz w:val="24"/>
          <w:szCs w:val="24"/>
          <w:lang w:val="en-US" w:eastAsia="zh-CN"/>
        </w:rPr>
        <w:t>技术规格</w:t>
      </w:r>
    </w:p>
    <w:p w14:paraId="44C318D6" w14:textId="74808A7D" w:rsidR="00E84F8C" w:rsidRPr="00EE3A18" w:rsidRDefault="00A512ED" w:rsidP="004C4EB7">
      <w:pPr>
        <w:pStyle w:val="Sansinterligne"/>
        <w:rPr>
          <w:rFonts w:cstheme="minorHAnsi"/>
          <w:sz w:val="24"/>
          <w:szCs w:val="24"/>
          <w:lang w:val="en-US"/>
        </w:rPr>
      </w:pPr>
      <w:r w:rsidRPr="00A512ED">
        <w:rPr>
          <w:rFonts w:eastAsia="SimSun" w:cstheme="minorHAnsi"/>
          <w:sz w:val="24"/>
          <w:szCs w:val="24"/>
          <w:lang w:val="en-US" w:eastAsia="zh-CN"/>
        </w:rPr>
        <w:t>UR-120 Space Black</w:t>
      </w:r>
      <w:r w:rsidR="00E84F8C" w:rsidRPr="00EE3A18">
        <w:rPr>
          <w:rFonts w:cstheme="minorHAnsi"/>
          <w:sz w:val="24"/>
          <w:szCs w:val="24"/>
          <w:lang w:val="en-US"/>
        </w:rPr>
        <w:t xml:space="preserve"> </w:t>
      </w:r>
    </w:p>
    <w:p w14:paraId="158C822A" w14:textId="33B91D4F" w:rsidR="00E84F8C" w:rsidRPr="00EE3A18" w:rsidRDefault="00A512ED" w:rsidP="004C4EB7">
      <w:pPr>
        <w:pStyle w:val="Sansinterligne"/>
        <w:rPr>
          <w:rFonts w:cstheme="minorHAnsi"/>
          <w:sz w:val="24"/>
          <w:szCs w:val="24"/>
          <w:lang w:val="en-US" w:eastAsia="zh-TW"/>
        </w:rPr>
      </w:pPr>
      <w:r w:rsidRPr="00A512ED">
        <w:rPr>
          <w:rFonts w:eastAsia="SimSun" w:cstheme="minorHAnsi" w:hint="eastAsia"/>
          <w:sz w:val="24"/>
          <w:szCs w:val="24"/>
          <w:lang w:val="en-US" w:eastAsia="zh-CN"/>
        </w:rPr>
        <w:t>订价</w:t>
      </w:r>
      <w:r w:rsidR="00E84F8C" w:rsidRPr="00EE3A18">
        <w:rPr>
          <w:rFonts w:cstheme="minorHAnsi"/>
          <w:sz w:val="24"/>
          <w:szCs w:val="24"/>
          <w:cs/>
          <w:lang w:val="en-US"/>
        </w:rPr>
        <w:t xml:space="preserve"> : 110</w:t>
      </w:r>
      <w:r w:rsidRPr="00A512ED">
        <w:rPr>
          <w:rFonts w:eastAsia="SimSun" w:cstheme="minorHAnsi"/>
          <w:sz w:val="24"/>
          <w:szCs w:val="24"/>
          <w:lang w:val="en-US" w:eastAsia="zh-CN"/>
        </w:rPr>
        <w:t>,000</w:t>
      </w:r>
      <w:r w:rsidRPr="00A512ED">
        <w:rPr>
          <w:rFonts w:eastAsia="SimSun" w:cstheme="minorHAnsi" w:hint="eastAsia"/>
          <w:sz w:val="24"/>
          <w:szCs w:val="24"/>
          <w:lang w:val="en-US" w:eastAsia="zh-CN"/>
        </w:rPr>
        <w:t>瑞士法郎，未连税</w:t>
      </w:r>
    </w:p>
    <w:p w14:paraId="2AF0A27F" w14:textId="77777777" w:rsidR="0008537C" w:rsidRPr="00EE3A18" w:rsidRDefault="0008537C" w:rsidP="0008537C">
      <w:pPr>
        <w:jc w:val="both"/>
        <w:rPr>
          <w:rFonts w:cstheme="minorHAnsi"/>
          <w:b/>
          <w:bCs/>
          <w:sz w:val="24"/>
          <w:szCs w:val="24"/>
          <w:lang w:val="en-US" w:eastAsia="zh-TW"/>
        </w:rPr>
      </w:pPr>
    </w:p>
    <w:tbl>
      <w:tblPr>
        <w:tblW w:w="10064" w:type="dxa"/>
        <w:tblLayout w:type="fixed"/>
        <w:tblLook w:val="0000" w:firstRow="0" w:lastRow="0" w:firstColumn="0" w:lastColumn="0" w:noHBand="0" w:noVBand="0"/>
      </w:tblPr>
      <w:tblGrid>
        <w:gridCol w:w="3936"/>
        <w:gridCol w:w="6128"/>
      </w:tblGrid>
      <w:tr w:rsidR="00EE3A18" w:rsidRPr="00EE3A18" w14:paraId="7D629B94" w14:textId="77777777" w:rsidTr="00484BBC">
        <w:trPr>
          <w:trHeight w:val="340"/>
        </w:trPr>
        <w:tc>
          <w:tcPr>
            <w:tcW w:w="3936" w:type="dxa"/>
            <w:shd w:val="clear" w:color="auto" w:fill="auto"/>
          </w:tcPr>
          <w:p w14:paraId="6C969B88" w14:textId="04D52D83" w:rsidR="0008537C" w:rsidRPr="00EE3A18" w:rsidRDefault="00A512ED" w:rsidP="00366818">
            <w:pPr>
              <w:snapToGrid w:val="0"/>
              <w:spacing w:line="240" w:lineRule="auto"/>
              <w:jc w:val="both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 w:rsidRPr="00A512ED">
              <w:rPr>
                <w:rFonts w:eastAsia="SimSun" w:cstheme="minorHAnsi" w:hint="eastAsia"/>
                <w:b/>
                <w:bCs/>
                <w:sz w:val="24"/>
                <w:szCs w:val="24"/>
                <w:lang w:val="en-US" w:eastAsia="zh-CN"/>
              </w:rPr>
              <w:t>机芯</w:t>
            </w:r>
          </w:p>
        </w:tc>
        <w:tc>
          <w:tcPr>
            <w:tcW w:w="6128" w:type="dxa"/>
            <w:shd w:val="clear" w:color="auto" w:fill="auto"/>
          </w:tcPr>
          <w:p w14:paraId="68D98F7D" w14:textId="77777777" w:rsidR="0008537C" w:rsidRPr="00EE3A18" w:rsidRDefault="0008537C" w:rsidP="00366818">
            <w:pPr>
              <w:snapToGrid w:val="0"/>
              <w:spacing w:line="240" w:lineRule="auto"/>
              <w:jc w:val="both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</w:p>
        </w:tc>
      </w:tr>
      <w:tr w:rsidR="00EE3A18" w:rsidRPr="00EE3A18" w14:paraId="6334B929" w14:textId="77777777" w:rsidTr="00484BBC">
        <w:trPr>
          <w:trHeight w:val="340"/>
        </w:trPr>
        <w:tc>
          <w:tcPr>
            <w:tcW w:w="3936" w:type="dxa"/>
            <w:shd w:val="clear" w:color="auto" w:fill="auto"/>
          </w:tcPr>
          <w:p w14:paraId="4AF76F8E" w14:textId="1E00B222" w:rsidR="0008537C" w:rsidRPr="00EE3A18" w:rsidRDefault="00A512ED" w:rsidP="00366818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A512ED">
              <w:rPr>
                <w:rFonts w:eastAsia="SimSun" w:cstheme="minorHAnsi" w:hint="eastAsia"/>
                <w:sz w:val="24"/>
                <w:szCs w:val="24"/>
                <w:lang w:val="en-US" w:eastAsia="zh-CN"/>
              </w:rPr>
              <w:t>机芯型号</w:t>
            </w:r>
            <w:r w:rsidRPr="00A512ED">
              <w:rPr>
                <w:rFonts w:eastAsia="SimSun" w:cstheme="minorHAnsi"/>
                <w:sz w:val="24"/>
                <w:szCs w:val="24"/>
                <w:lang w:val="en-US" w:eastAsia="zh-CN"/>
              </w:rPr>
              <w:t>:</w:t>
            </w:r>
          </w:p>
        </w:tc>
        <w:tc>
          <w:tcPr>
            <w:tcW w:w="6128" w:type="dxa"/>
            <w:shd w:val="clear" w:color="auto" w:fill="auto"/>
          </w:tcPr>
          <w:p w14:paraId="117F7EEB" w14:textId="71C9D307" w:rsidR="0008537C" w:rsidRPr="00EE3A18" w:rsidRDefault="00A512ED" w:rsidP="00366818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A512ED">
              <w:rPr>
                <w:rFonts w:eastAsia="SimSun" w:cstheme="minorHAnsi"/>
                <w:sz w:val="24"/>
                <w:szCs w:val="24"/>
                <w:lang w:val="en-US" w:eastAsia="zh-CN"/>
              </w:rPr>
              <w:t>UR-20.01</w:t>
            </w:r>
            <w:r w:rsidRPr="00A512ED">
              <w:rPr>
                <w:rFonts w:eastAsia="SimSun" w:cstheme="minorHAnsi" w:hint="eastAsia"/>
                <w:sz w:val="24"/>
                <w:szCs w:val="24"/>
                <w:lang w:val="en-US" w:eastAsia="zh-CN"/>
              </w:rPr>
              <w:t>自动上链机芯</w:t>
            </w:r>
          </w:p>
        </w:tc>
      </w:tr>
      <w:tr w:rsidR="00EE3A18" w:rsidRPr="00EE3A18" w14:paraId="53246F4D" w14:textId="77777777" w:rsidTr="00484BBC">
        <w:trPr>
          <w:trHeight w:val="340"/>
        </w:trPr>
        <w:tc>
          <w:tcPr>
            <w:tcW w:w="3936" w:type="dxa"/>
            <w:shd w:val="clear" w:color="auto" w:fill="auto"/>
          </w:tcPr>
          <w:p w14:paraId="117288EB" w14:textId="45CBABDD" w:rsidR="002816F7" w:rsidRPr="00EE3A18" w:rsidRDefault="00A512ED" w:rsidP="00366818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A512ED">
              <w:rPr>
                <w:rFonts w:eastAsia="SimSun" w:cstheme="minorHAnsi" w:hint="eastAsia"/>
                <w:sz w:val="24"/>
                <w:szCs w:val="24"/>
                <w:lang w:val="en-US" w:eastAsia="zh-CN"/>
              </w:rPr>
              <w:t>擒纵系统</w:t>
            </w:r>
          </w:p>
        </w:tc>
        <w:tc>
          <w:tcPr>
            <w:tcW w:w="6128" w:type="dxa"/>
            <w:shd w:val="clear" w:color="auto" w:fill="auto"/>
          </w:tcPr>
          <w:p w14:paraId="71FB5CCF" w14:textId="0D890F1E" w:rsidR="002816F7" w:rsidRPr="00EE3A18" w:rsidRDefault="00A512ED" w:rsidP="00366818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A512ED">
              <w:rPr>
                <w:rFonts w:eastAsia="SimSun" w:cstheme="minorHAnsi" w:hint="eastAsia"/>
                <w:sz w:val="24"/>
                <w:szCs w:val="24"/>
                <w:lang w:eastAsia="zh-CN"/>
              </w:rPr>
              <w:t>瑞士杠杆擒纵</w:t>
            </w:r>
          </w:p>
        </w:tc>
      </w:tr>
      <w:tr w:rsidR="00EE3A18" w:rsidRPr="00EE3A18" w14:paraId="14B8B2A9" w14:textId="77777777" w:rsidTr="00484BBC">
        <w:trPr>
          <w:trHeight w:val="340"/>
        </w:trPr>
        <w:tc>
          <w:tcPr>
            <w:tcW w:w="3936" w:type="dxa"/>
            <w:shd w:val="clear" w:color="auto" w:fill="auto"/>
          </w:tcPr>
          <w:p w14:paraId="70CF7D4C" w14:textId="0189EDA0" w:rsidR="002816F7" w:rsidRPr="00EE3A18" w:rsidRDefault="00A512ED" w:rsidP="00366818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A512ED">
              <w:rPr>
                <w:rFonts w:eastAsia="SimSun" w:cstheme="minorHAnsi" w:hint="eastAsia"/>
                <w:sz w:val="24"/>
                <w:szCs w:val="24"/>
                <w:lang w:val="en-US" w:eastAsia="zh-CN"/>
              </w:rPr>
              <w:t>动力储备</w:t>
            </w:r>
          </w:p>
        </w:tc>
        <w:tc>
          <w:tcPr>
            <w:tcW w:w="6128" w:type="dxa"/>
            <w:shd w:val="clear" w:color="auto" w:fill="auto"/>
          </w:tcPr>
          <w:p w14:paraId="6306BE20" w14:textId="46126BFD" w:rsidR="002816F7" w:rsidRPr="00EE3A18" w:rsidRDefault="002816F7" w:rsidP="00315DE6">
            <w:pPr>
              <w:snapToGrid w:val="0"/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EE3A18">
              <w:rPr>
                <w:rFonts w:cstheme="minorHAnsi"/>
                <w:sz w:val="24"/>
                <w:szCs w:val="24"/>
              </w:rPr>
              <w:t xml:space="preserve">48 </w:t>
            </w:r>
            <w:r w:rsidR="00A512ED" w:rsidRPr="00A512ED">
              <w:rPr>
                <w:rFonts w:eastAsia="SimSun" w:cstheme="minorHAnsi" w:hint="eastAsia"/>
                <w:sz w:val="24"/>
                <w:szCs w:val="24"/>
                <w:lang w:eastAsia="zh-CN"/>
              </w:rPr>
              <w:t>小时</w:t>
            </w:r>
          </w:p>
        </w:tc>
      </w:tr>
      <w:tr w:rsidR="00EE3A18" w:rsidRPr="008A3FF8" w14:paraId="237BD577" w14:textId="77777777" w:rsidTr="00484BBC">
        <w:tc>
          <w:tcPr>
            <w:tcW w:w="3936" w:type="dxa"/>
            <w:shd w:val="clear" w:color="auto" w:fill="auto"/>
          </w:tcPr>
          <w:p w14:paraId="2C6C65CA" w14:textId="11323750" w:rsidR="0084776F" w:rsidRPr="00EE3A18" w:rsidRDefault="00A512ED" w:rsidP="00366818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A512ED">
              <w:rPr>
                <w:rFonts w:eastAsia="SimSun" w:cstheme="minorHAnsi" w:hint="eastAsia"/>
                <w:sz w:val="24"/>
                <w:szCs w:val="24"/>
                <w:lang w:val="en-US" w:eastAsia="zh-CN"/>
              </w:rPr>
              <w:t>物料</w:t>
            </w:r>
            <w:r w:rsidRPr="00EE3A18">
              <w:rPr>
                <w:rFonts w:cstheme="minorHAnsi"/>
                <w:sz w:val="24"/>
                <w:szCs w:val="24"/>
                <w:lang w:val="en-US" w:eastAsia="zh-CN"/>
              </w:rPr>
              <w:tab/>
            </w:r>
          </w:p>
        </w:tc>
        <w:tc>
          <w:tcPr>
            <w:tcW w:w="6128" w:type="dxa"/>
            <w:shd w:val="clear" w:color="auto" w:fill="auto"/>
          </w:tcPr>
          <w:p w14:paraId="5589D34B" w14:textId="53346D0B" w:rsidR="0084776F" w:rsidRPr="00EE3A18" w:rsidRDefault="000F1D80" w:rsidP="00366818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  <w:lang w:val="en-US" w:eastAsia="zh-TW"/>
              </w:rPr>
            </w:pPr>
            <w:r w:rsidRPr="000F1D80">
              <w:rPr>
                <w:rFonts w:eastAsia="SimSun" w:cstheme="minorHAnsi" w:hint="eastAsia"/>
                <w:sz w:val="24"/>
                <w:szCs w:val="24"/>
                <w:lang w:val="en-US" w:eastAsia="zh-CN"/>
              </w:rPr>
              <w:t>铍青铜合金，灰色</w:t>
            </w:r>
            <w:r w:rsidRPr="000F1D80">
              <w:rPr>
                <w:rFonts w:eastAsia="SimSun" w:cstheme="minorHAnsi"/>
                <w:sz w:val="24"/>
                <w:szCs w:val="24"/>
                <w:lang w:val="en-US" w:eastAsia="zh-CN"/>
              </w:rPr>
              <w:t xml:space="preserve">PVD </w:t>
            </w:r>
            <w:r w:rsidRPr="000F1D80">
              <w:rPr>
                <w:rFonts w:eastAsia="SimSun" w:cstheme="minorHAnsi" w:hint="eastAsia"/>
                <w:sz w:val="24"/>
                <w:szCs w:val="24"/>
                <w:lang w:val="en-US" w:eastAsia="zh-CN"/>
              </w:rPr>
              <w:t>电镀黄铜，黑色</w:t>
            </w:r>
            <w:r w:rsidRPr="000F1D80">
              <w:rPr>
                <w:rFonts w:eastAsia="SimSun" w:cstheme="minorHAnsi"/>
                <w:sz w:val="24"/>
                <w:szCs w:val="24"/>
                <w:lang w:val="en-US" w:eastAsia="zh-CN"/>
              </w:rPr>
              <w:t xml:space="preserve">PVD </w:t>
            </w:r>
            <w:r w:rsidRPr="000F1D80">
              <w:rPr>
                <w:rFonts w:eastAsia="SimSun" w:cstheme="minorHAnsi" w:hint="eastAsia"/>
                <w:sz w:val="24"/>
                <w:szCs w:val="24"/>
                <w:lang w:val="en-US" w:eastAsia="zh-CN"/>
              </w:rPr>
              <w:t>电镀及黑化铑金属，阳极氧化铝，</w:t>
            </w:r>
            <w:r w:rsidRPr="000F1D80">
              <w:rPr>
                <w:rFonts w:eastAsia="SimSun" w:cstheme="minorHAnsi"/>
                <w:sz w:val="24"/>
                <w:szCs w:val="24"/>
                <w:lang w:val="en-US" w:eastAsia="zh-CN"/>
              </w:rPr>
              <w:t>ARCAP</w:t>
            </w:r>
            <w:r w:rsidRPr="000F1D80">
              <w:rPr>
                <w:rFonts w:eastAsia="SimSun" w:cstheme="minorHAnsi" w:hint="eastAsia"/>
                <w:sz w:val="24"/>
                <w:szCs w:val="24"/>
                <w:lang w:val="en-US" w:eastAsia="zh-CN"/>
              </w:rPr>
              <w:t>合金，钛金属，</w:t>
            </w:r>
            <w:r w:rsidRPr="000F1D80">
              <w:rPr>
                <w:rFonts w:eastAsia="SimSun" w:cstheme="minorHAnsi"/>
                <w:sz w:val="24"/>
                <w:szCs w:val="24"/>
                <w:lang w:val="en-US" w:eastAsia="zh-CN"/>
              </w:rPr>
              <w:t>LIGA</w:t>
            </w:r>
            <w:r w:rsidRPr="000F1D80">
              <w:rPr>
                <w:rFonts w:eastAsia="SimSun" w:cstheme="minorHAnsi" w:hint="eastAsia"/>
                <w:sz w:val="24"/>
                <w:szCs w:val="24"/>
                <w:lang w:val="en-US" w:eastAsia="zh-CN"/>
              </w:rPr>
              <w:t>光刻镍金属</w:t>
            </w:r>
          </w:p>
        </w:tc>
      </w:tr>
      <w:tr w:rsidR="00EE3A18" w:rsidRPr="008A3FF8" w14:paraId="7C8C77DE" w14:textId="77777777" w:rsidTr="00484BBC">
        <w:tc>
          <w:tcPr>
            <w:tcW w:w="3936" w:type="dxa"/>
            <w:shd w:val="clear" w:color="auto" w:fill="auto"/>
          </w:tcPr>
          <w:p w14:paraId="795C29BC" w14:textId="2E8E2B75" w:rsidR="00A01EB8" w:rsidRPr="00EE3A18" w:rsidRDefault="00A512ED" w:rsidP="00366818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  <w:lang w:val="en-US" w:eastAsia="zh-TW"/>
              </w:rPr>
            </w:pPr>
            <w:r w:rsidRPr="00A512ED">
              <w:rPr>
                <w:rFonts w:eastAsia="SimSun" w:cstheme="minorHAnsi" w:hint="eastAsia"/>
                <w:sz w:val="24"/>
                <w:szCs w:val="24"/>
                <w:lang w:val="en-US" w:eastAsia="zh-CN"/>
              </w:rPr>
              <w:t>修饰</w:t>
            </w:r>
          </w:p>
        </w:tc>
        <w:tc>
          <w:tcPr>
            <w:tcW w:w="6128" w:type="dxa"/>
            <w:shd w:val="clear" w:color="auto" w:fill="auto"/>
          </w:tcPr>
          <w:p w14:paraId="5FB9F8D9" w14:textId="106A5A81" w:rsidR="00A01EB8" w:rsidRPr="00EE3A18" w:rsidRDefault="00A512ED" w:rsidP="00201BDF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  <w:lang w:val="en-US" w:eastAsia="zh-TW"/>
              </w:rPr>
            </w:pPr>
            <w:r w:rsidRPr="00A512ED">
              <w:rPr>
                <w:rFonts w:eastAsia="SimSun" w:cstheme="minorHAnsi" w:hint="eastAsia"/>
                <w:sz w:val="24"/>
                <w:szCs w:val="24"/>
                <w:lang w:val="en-US" w:eastAsia="zh-CN"/>
              </w:rPr>
              <w:t>鱼鳞纹及直线纹打磨，喷砂打磨，日内瓦条纹打磨，抛光螺丝头</w:t>
            </w:r>
          </w:p>
        </w:tc>
      </w:tr>
      <w:tr w:rsidR="00EE3A18" w:rsidRPr="00EE3A18" w14:paraId="6A4C5940" w14:textId="77777777" w:rsidTr="00484BBC">
        <w:tc>
          <w:tcPr>
            <w:tcW w:w="3936" w:type="dxa"/>
            <w:shd w:val="clear" w:color="auto" w:fill="auto"/>
          </w:tcPr>
          <w:p w14:paraId="129CDA71" w14:textId="480A08CF" w:rsidR="00A01EB8" w:rsidRPr="00EE3A18" w:rsidRDefault="00A512ED" w:rsidP="00366818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A512ED">
              <w:rPr>
                <w:rFonts w:eastAsia="SimSun" w:cstheme="minorHAnsi" w:hint="eastAsia"/>
                <w:b/>
                <w:bCs/>
                <w:sz w:val="24"/>
                <w:szCs w:val="24"/>
                <w:lang w:val="en-US" w:eastAsia="zh-CN"/>
              </w:rPr>
              <w:t>表壳</w:t>
            </w:r>
          </w:p>
        </w:tc>
        <w:tc>
          <w:tcPr>
            <w:tcW w:w="6128" w:type="dxa"/>
            <w:shd w:val="clear" w:color="auto" w:fill="auto"/>
          </w:tcPr>
          <w:p w14:paraId="2674CF95" w14:textId="77777777" w:rsidR="00A01EB8" w:rsidRPr="00EE3A18" w:rsidRDefault="00A01EB8" w:rsidP="00366818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EE3A18" w:rsidRPr="008A3FF8" w14:paraId="1B6F715F" w14:textId="77777777" w:rsidTr="00484BBC">
        <w:tc>
          <w:tcPr>
            <w:tcW w:w="3936" w:type="dxa"/>
            <w:shd w:val="clear" w:color="auto" w:fill="auto"/>
          </w:tcPr>
          <w:p w14:paraId="0C965DF5" w14:textId="6B20307A" w:rsidR="00A01EB8" w:rsidRPr="00EE3A18" w:rsidRDefault="00A512ED" w:rsidP="00366818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A512ED">
              <w:rPr>
                <w:rFonts w:eastAsia="SimSun" w:cstheme="minorHAnsi" w:hint="eastAsia"/>
                <w:sz w:val="24"/>
                <w:szCs w:val="24"/>
                <w:lang w:val="en-US" w:eastAsia="zh-CN"/>
              </w:rPr>
              <w:t>尺寸</w:t>
            </w:r>
          </w:p>
        </w:tc>
        <w:tc>
          <w:tcPr>
            <w:tcW w:w="6128" w:type="dxa"/>
            <w:shd w:val="clear" w:color="auto" w:fill="auto"/>
          </w:tcPr>
          <w:p w14:paraId="7F9F4037" w14:textId="2691701A" w:rsidR="00A01EB8" w:rsidRPr="00EE3A18" w:rsidRDefault="00A512ED" w:rsidP="00201BDF">
            <w:pPr>
              <w:snapToGrid w:val="0"/>
              <w:spacing w:line="240" w:lineRule="auto"/>
              <w:rPr>
                <w:rFonts w:cstheme="minorHAnsi"/>
                <w:sz w:val="24"/>
                <w:szCs w:val="24"/>
                <w:lang w:val="en-US" w:eastAsia="zh-TW"/>
              </w:rPr>
            </w:pPr>
            <w:r w:rsidRPr="00A512ED">
              <w:rPr>
                <w:rFonts w:eastAsia="SimSun" w:cstheme="minorHAnsi"/>
                <w:sz w:val="24"/>
                <w:szCs w:val="24"/>
                <w:lang w:val="en-US" w:eastAsia="zh-CN"/>
              </w:rPr>
              <w:t>47</w:t>
            </w:r>
            <w:r w:rsidRPr="00A512ED">
              <w:rPr>
                <w:rFonts w:eastAsia="SimSun" w:cstheme="minorHAnsi" w:hint="eastAsia"/>
                <w:sz w:val="24"/>
                <w:szCs w:val="24"/>
                <w:lang w:val="en-US" w:eastAsia="zh-CN"/>
              </w:rPr>
              <w:t>毫米</w:t>
            </w:r>
            <w:r w:rsidRPr="00A512ED">
              <w:rPr>
                <w:rFonts w:eastAsia="SimSun" w:cstheme="minorHAnsi"/>
                <w:sz w:val="24"/>
                <w:szCs w:val="24"/>
                <w:lang w:val="en-US" w:eastAsia="zh-CN"/>
              </w:rPr>
              <w:t>(</w:t>
            </w:r>
            <w:r w:rsidRPr="00A512ED">
              <w:rPr>
                <w:rFonts w:eastAsia="SimSun" w:cstheme="minorHAnsi" w:hint="eastAsia"/>
                <w:sz w:val="24"/>
                <w:szCs w:val="24"/>
                <w:lang w:val="en-US" w:eastAsia="zh-CN"/>
              </w:rPr>
              <w:t>阔</w:t>
            </w:r>
            <w:r w:rsidRPr="00A512ED">
              <w:rPr>
                <w:rFonts w:eastAsia="SimSun" w:cstheme="minorHAnsi"/>
                <w:sz w:val="24"/>
                <w:szCs w:val="24"/>
                <w:lang w:val="en-US" w:eastAsia="zh-CN"/>
              </w:rPr>
              <w:t>) x 44</w:t>
            </w:r>
            <w:r w:rsidRPr="00A512ED">
              <w:rPr>
                <w:rFonts w:eastAsia="SimSun" w:cstheme="minorHAnsi" w:hint="eastAsia"/>
                <w:sz w:val="24"/>
                <w:szCs w:val="24"/>
                <w:lang w:val="en-US" w:eastAsia="zh-CN"/>
              </w:rPr>
              <w:t>毫米</w:t>
            </w:r>
            <w:r w:rsidRPr="00A512ED">
              <w:rPr>
                <w:rFonts w:eastAsia="SimSun" w:cstheme="minorHAnsi"/>
                <w:sz w:val="24"/>
                <w:szCs w:val="24"/>
                <w:lang w:val="en-US" w:eastAsia="zh-CN"/>
              </w:rPr>
              <w:t>(</w:t>
            </w:r>
            <w:r w:rsidRPr="00A512ED">
              <w:rPr>
                <w:rFonts w:eastAsia="SimSun" w:cstheme="minorHAnsi" w:hint="eastAsia"/>
                <w:sz w:val="24"/>
                <w:szCs w:val="24"/>
                <w:lang w:val="en-US" w:eastAsia="zh-CN"/>
              </w:rPr>
              <w:t>长</w:t>
            </w:r>
            <w:r w:rsidRPr="00A512ED">
              <w:rPr>
                <w:rFonts w:eastAsia="SimSun" w:cstheme="minorHAnsi"/>
                <w:sz w:val="24"/>
                <w:szCs w:val="24"/>
                <w:lang w:val="en-US" w:eastAsia="zh-CN"/>
              </w:rPr>
              <w:t>) x 15.8</w:t>
            </w:r>
            <w:r w:rsidRPr="00A512ED">
              <w:rPr>
                <w:rFonts w:eastAsia="SimSun" w:cstheme="minorHAnsi" w:hint="eastAsia"/>
                <w:sz w:val="24"/>
                <w:szCs w:val="24"/>
                <w:lang w:val="en-US" w:eastAsia="zh-CN"/>
              </w:rPr>
              <w:t>毫米</w:t>
            </w:r>
            <w:r w:rsidRPr="00A512ED">
              <w:rPr>
                <w:rFonts w:eastAsia="SimSun" w:cstheme="minorHAnsi"/>
                <w:sz w:val="24"/>
                <w:szCs w:val="24"/>
                <w:lang w:val="en-US" w:eastAsia="zh-CN"/>
              </w:rPr>
              <w:t xml:space="preserve"> (</w:t>
            </w:r>
            <w:r w:rsidRPr="00A512ED">
              <w:rPr>
                <w:rFonts w:eastAsia="SimSun" w:cstheme="minorHAnsi" w:hint="eastAsia"/>
                <w:sz w:val="24"/>
                <w:szCs w:val="24"/>
                <w:lang w:val="en-US" w:eastAsia="zh-CN"/>
              </w:rPr>
              <w:t>厚</w:t>
            </w:r>
            <w:r w:rsidRPr="00A512ED">
              <w:rPr>
                <w:rFonts w:eastAsia="SimSun" w:cstheme="minorHAnsi"/>
                <w:sz w:val="24"/>
                <w:szCs w:val="24"/>
                <w:lang w:val="en-US" w:eastAsia="zh-CN"/>
              </w:rPr>
              <w:t>)</w:t>
            </w:r>
          </w:p>
        </w:tc>
      </w:tr>
      <w:tr w:rsidR="00EE3A18" w:rsidRPr="008A3FF8" w14:paraId="3AA22BD4" w14:textId="77777777" w:rsidTr="00484BBC">
        <w:tc>
          <w:tcPr>
            <w:tcW w:w="3936" w:type="dxa"/>
            <w:shd w:val="clear" w:color="auto" w:fill="auto"/>
          </w:tcPr>
          <w:p w14:paraId="6DF2298E" w14:textId="2120BAF5" w:rsidR="00A01EB8" w:rsidRPr="00EE3A18" w:rsidRDefault="00A512ED" w:rsidP="00366818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A512ED">
              <w:rPr>
                <w:rFonts w:eastAsia="SimSun" w:cstheme="minorHAnsi" w:hint="eastAsia"/>
                <w:sz w:val="24"/>
                <w:szCs w:val="24"/>
                <w:lang w:val="en-US" w:eastAsia="zh-CN"/>
              </w:rPr>
              <w:t>物料</w:t>
            </w:r>
          </w:p>
        </w:tc>
        <w:tc>
          <w:tcPr>
            <w:tcW w:w="6128" w:type="dxa"/>
            <w:shd w:val="clear" w:color="auto" w:fill="auto"/>
          </w:tcPr>
          <w:p w14:paraId="7E310BE4" w14:textId="5CF35796" w:rsidR="00A01EB8" w:rsidRPr="00EE3A18" w:rsidRDefault="00A512ED" w:rsidP="00201BDF">
            <w:pPr>
              <w:snapToGrid w:val="0"/>
              <w:spacing w:line="240" w:lineRule="auto"/>
              <w:rPr>
                <w:rFonts w:cstheme="minorHAnsi"/>
                <w:sz w:val="24"/>
                <w:szCs w:val="24"/>
                <w:lang w:val="en-US" w:eastAsia="zh-TW"/>
              </w:rPr>
            </w:pPr>
            <w:r w:rsidRPr="00A512ED">
              <w:rPr>
                <w:rFonts w:eastAsia="SimSun" w:cstheme="minorHAnsi" w:hint="eastAsia"/>
                <w:sz w:val="24"/>
                <w:szCs w:val="24"/>
                <w:lang w:eastAsia="zh-CN"/>
              </w:rPr>
              <w:t>喷砂打磨钛金属</w:t>
            </w:r>
            <w:r w:rsidRPr="008A3FF8">
              <w:rPr>
                <w:rFonts w:eastAsia="SimSun" w:cstheme="minorHAnsi" w:hint="eastAsia"/>
                <w:sz w:val="24"/>
                <w:szCs w:val="24"/>
                <w:lang w:val="en-US" w:eastAsia="zh-CN"/>
              </w:rPr>
              <w:t>，</w:t>
            </w:r>
            <w:r w:rsidRPr="00A512ED">
              <w:rPr>
                <w:rFonts w:eastAsia="SimSun" w:cstheme="minorHAnsi" w:hint="eastAsia"/>
                <w:sz w:val="24"/>
                <w:szCs w:val="24"/>
                <w:lang w:eastAsia="zh-CN"/>
              </w:rPr>
              <w:t>喷砂打磨不锈钢表圈</w:t>
            </w:r>
            <w:r w:rsidRPr="008A3FF8">
              <w:rPr>
                <w:rFonts w:eastAsia="SimSun" w:cstheme="minorHAnsi" w:hint="eastAsia"/>
                <w:sz w:val="24"/>
                <w:szCs w:val="24"/>
                <w:lang w:val="en-US" w:eastAsia="zh-CN"/>
              </w:rPr>
              <w:t>，</w:t>
            </w:r>
            <w:r w:rsidRPr="00A512ED">
              <w:rPr>
                <w:rFonts w:eastAsia="SimSun" w:cstheme="minorHAnsi" w:hint="eastAsia"/>
                <w:sz w:val="24"/>
                <w:szCs w:val="24"/>
                <w:lang w:eastAsia="zh-CN"/>
              </w:rPr>
              <w:t>黑色类钻碳涂层及硅涂层</w:t>
            </w:r>
          </w:p>
        </w:tc>
      </w:tr>
      <w:tr w:rsidR="00EE3A18" w:rsidRPr="00EE3A18" w14:paraId="33B45867" w14:textId="77777777" w:rsidTr="00484BBC">
        <w:tc>
          <w:tcPr>
            <w:tcW w:w="3936" w:type="dxa"/>
            <w:shd w:val="clear" w:color="auto" w:fill="auto"/>
          </w:tcPr>
          <w:p w14:paraId="3A1D2BA1" w14:textId="450B8912" w:rsidR="00A01EB8" w:rsidRPr="00EE3A18" w:rsidRDefault="00A512ED" w:rsidP="00366818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A512ED">
              <w:rPr>
                <w:rFonts w:eastAsia="SimSun" w:cstheme="minorHAnsi" w:hint="eastAsia"/>
                <w:sz w:val="24"/>
                <w:szCs w:val="24"/>
                <w:lang w:val="en-US" w:eastAsia="zh-CN"/>
              </w:rPr>
              <w:t>表镜</w:t>
            </w:r>
            <w:r w:rsidRPr="00EE3A18">
              <w:rPr>
                <w:rFonts w:cstheme="minorHAnsi"/>
                <w:sz w:val="24"/>
                <w:szCs w:val="24"/>
                <w:lang w:val="en-US" w:eastAsia="zh-CN"/>
              </w:rPr>
              <w:tab/>
            </w:r>
          </w:p>
        </w:tc>
        <w:tc>
          <w:tcPr>
            <w:tcW w:w="6128" w:type="dxa"/>
            <w:shd w:val="clear" w:color="auto" w:fill="auto"/>
          </w:tcPr>
          <w:p w14:paraId="0C1F9C1A" w14:textId="524B8169" w:rsidR="00A01EB8" w:rsidRPr="00EE3A18" w:rsidRDefault="00A512ED" w:rsidP="00201BDF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A512ED">
              <w:rPr>
                <w:rFonts w:eastAsia="SimSun" w:cstheme="minorHAnsi" w:hint="eastAsia"/>
                <w:sz w:val="24"/>
                <w:szCs w:val="24"/>
                <w:lang w:val="en-US" w:eastAsia="zh-CN"/>
              </w:rPr>
              <w:t>拱形防眩蓝宝石玻璃</w:t>
            </w:r>
            <w:r w:rsidRPr="00EE3A18">
              <w:rPr>
                <w:rFonts w:cstheme="minorHAnsi"/>
                <w:sz w:val="24"/>
                <w:szCs w:val="24"/>
                <w:lang w:val="en-US" w:eastAsia="zh-CN"/>
              </w:rPr>
              <w:tab/>
            </w:r>
          </w:p>
        </w:tc>
      </w:tr>
      <w:tr w:rsidR="00EE3A18" w:rsidRPr="00EE3A18" w14:paraId="028F9FF4" w14:textId="77777777" w:rsidTr="00484BBC">
        <w:tc>
          <w:tcPr>
            <w:tcW w:w="3936" w:type="dxa"/>
            <w:shd w:val="clear" w:color="auto" w:fill="auto"/>
          </w:tcPr>
          <w:p w14:paraId="240C0F0D" w14:textId="4C3B0A99" w:rsidR="00A01EB8" w:rsidRPr="00EE3A18" w:rsidRDefault="00A512ED" w:rsidP="00366818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A512ED">
              <w:rPr>
                <w:rFonts w:eastAsia="SimSun" w:cstheme="minorHAnsi" w:hint="eastAsia"/>
                <w:sz w:val="24"/>
                <w:szCs w:val="24"/>
                <w:lang w:val="en-US" w:eastAsia="zh-CN"/>
              </w:rPr>
              <w:t>防水</w:t>
            </w:r>
          </w:p>
        </w:tc>
        <w:tc>
          <w:tcPr>
            <w:tcW w:w="6128" w:type="dxa"/>
            <w:shd w:val="clear" w:color="auto" w:fill="auto"/>
          </w:tcPr>
          <w:p w14:paraId="7DAA1FB7" w14:textId="1FD1CFE4" w:rsidR="00A01EB8" w:rsidRPr="00EE3A18" w:rsidRDefault="00A512ED" w:rsidP="00366818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A512ED">
              <w:rPr>
                <w:rFonts w:eastAsia="SimSun" w:cstheme="minorHAnsi"/>
                <w:sz w:val="24"/>
                <w:szCs w:val="24"/>
                <w:lang w:val="en-US" w:eastAsia="zh-CN"/>
              </w:rPr>
              <w:t>3ATM / 30</w:t>
            </w:r>
            <w:r w:rsidRPr="00A512ED">
              <w:rPr>
                <w:rFonts w:eastAsia="SimSun" w:cstheme="minorHAnsi" w:hint="eastAsia"/>
                <w:sz w:val="24"/>
                <w:szCs w:val="24"/>
                <w:lang w:val="en-US" w:eastAsia="zh-CN"/>
              </w:rPr>
              <w:t>米</w:t>
            </w:r>
            <w:r w:rsidRPr="00A512ED">
              <w:rPr>
                <w:rFonts w:eastAsia="SimSun" w:cstheme="minorHAnsi"/>
                <w:sz w:val="24"/>
                <w:szCs w:val="24"/>
                <w:lang w:val="en-US" w:eastAsia="zh-CN"/>
              </w:rPr>
              <w:t xml:space="preserve"> / 100</w:t>
            </w:r>
            <w:r w:rsidRPr="00A512ED">
              <w:rPr>
                <w:rFonts w:eastAsia="SimSun" w:cstheme="minorHAnsi" w:hint="eastAsia"/>
                <w:sz w:val="24"/>
                <w:szCs w:val="24"/>
                <w:lang w:val="en-US" w:eastAsia="zh-CN"/>
              </w:rPr>
              <w:t>呎</w:t>
            </w:r>
          </w:p>
        </w:tc>
      </w:tr>
      <w:tr w:rsidR="00EE3A18" w:rsidRPr="00EE3A18" w14:paraId="6CCE243F" w14:textId="77777777" w:rsidTr="00484BBC">
        <w:tc>
          <w:tcPr>
            <w:tcW w:w="3936" w:type="dxa"/>
            <w:shd w:val="clear" w:color="auto" w:fill="auto"/>
          </w:tcPr>
          <w:p w14:paraId="45E0E992" w14:textId="426271DA" w:rsidR="00A01EB8" w:rsidRPr="00EE3A18" w:rsidRDefault="00A512ED" w:rsidP="00366818">
            <w:pPr>
              <w:snapToGrid w:val="0"/>
              <w:spacing w:line="240" w:lineRule="auto"/>
              <w:jc w:val="both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 w:rsidRPr="00A512ED">
              <w:rPr>
                <w:rFonts w:eastAsia="SimSun" w:cstheme="minorHAnsi" w:hint="eastAsia"/>
                <w:b/>
                <w:bCs/>
                <w:sz w:val="24"/>
                <w:szCs w:val="24"/>
                <w:lang w:val="en-US" w:eastAsia="zh-CN"/>
              </w:rPr>
              <w:t>表带</w:t>
            </w:r>
          </w:p>
          <w:p w14:paraId="2BC46EFB" w14:textId="77777777" w:rsidR="00A01EB8" w:rsidRPr="00EE3A18" w:rsidRDefault="00A01EB8" w:rsidP="00366818">
            <w:pPr>
              <w:snapToGrid w:val="0"/>
              <w:spacing w:line="240" w:lineRule="auto"/>
              <w:jc w:val="both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128" w:type="dxa"/>
            <w:shd w:val="clear" w:color="auto" w:fill="auto"/>
          </w:tcPr>
          <w:p w14:paraId="29E261C9" w14:textId="3DA4CE7F" w:rsidR="00A01EB8" w:rsidRPr="00EE3A18" w:rsidRDefault="00A512ED" w:rsidP="00366818">
            <w:pPr>
              <w:snapToGrid w:val="0"/>
              <w:spacing w:line="240" w:lineRule="auto"/>
              <w:rPr>
                <w:rFonts w:cstheme="minorHAnsi"/>
                <w:sz w:val="24"/>
                <w:szCs w:val="24"/>
                <w:lang w:val="en-US" w:eastAsia="zh-TW"/>
              </w:rPr>
            </w:pPr>
            <w:r w:rsidRPr="00A512ED">
              <w:rPr>
                <w:rFonts w:eastAsia="SimSun" w:cstheme="minorHAnsi" w:hint="eastAsia"/>
                <w:sz w:val="24"/>
                <w:szCs w:val="24"/>
                <w:lang w:val="en-US" w:eastAsia="zh-CN"/>
              </w:rPr>
              <w:t>黑色小牛皮，压尼龙织纹</w:t>
            </w:r>
          </w:p>
        </w:tc>
      </w:tr>
    </w:tbl>
    <w:p w14:paraId="66C66243" w14:textId="44B0A6C6" w:rsidR="00B1534C" w:rsidRPr="00EE3A18" w:rsidRDefault="00AB06BC" w:rsidP="00B1534C">
      <w:pPr>
        <w:widowControl w:val="0"/>
        <w:suppressAutoHyphens/>
        <w:overflowPunct w:val="0"/>
        <w:autoSpaceDE w:val="0"/>
        <w:autoSpaceDN w:val="0"/>
        <w:adjustRightInd w:val="0"/>
        <w:snapToGrid w:val="0"/>
        <w:spacing w:after="0" w:line="240" w:lineRule="auto"/>
        <w:ind w:rightChars="19" w:right="42"/>
        <w:jc w:val="both"/>
        <w:rPr>
          <w:rFonts w:cstheme="minorHAnsi"/>
          <w:kern w:val="2"/>
          <w:sz w:val="24"/>
          <w:szCs w:val="24"/>
          <w:lang w:eastAsia="fr-CH"/>
        </w:rPr>
      </w:pPr>
      <w:r w:rsidRPr="00EE3A18">
        <w:rPr>
          <w:rFonts w:cstheme="minorHAnsi"/>
          <w:kern w:val="2"/>
          <w:sz w:val="24"/>
          <w:szCs w:val="24"/>
          <w:lang w:eastAsia="zh-TW"/>
        </w:rPr>
        <w:t>_____________________</w:t>
      </w:r>
    </w:p>
    <w:p w14:paraId="7E97C758" w14:textId="77777777" w:rsidR="00AB06BC" w:rsidRPr="00A512ED" w:rsidRDefault="00AB06BC" w:rsidP="00B1534C">
      <w:pPr>
        <w:widowControl w:val="0"/>
        <w:suppressAutoHyphens/>
        <w:overflowPunct w:val="0"/>
        <w:autoSpaceDE w:val="0"/>
        <w:autoSpaceDN w:val="0"/>
        <w:adjustRightInd w:val="0"/>
        <w:snapToGrid w:val="0"/>
        <w:spacing w:after="0" w:line="240" w:lineRule="auto"/>
        <w:ind w:rightChars="19" w:right="42"/>
        <w:jc w:val="both"/>
        <w:rPr>
          <w:rFonts w:cstheme="minorHAnsi"/>
          <w:kern w:val="2"/>
          <w:sz w:val="24"/>
          <w:szCs w:val="24"/>
          <w:lang w:eastAsia="fr-CH"/>
        </w:rPr>
      </w:pPr>
    </w:p>
    <w:p w14:paraId="1E92F9CC" w14:textId="1018B31C" w:rsidR="00B1534C" w:rsidRPr="00EE3A18" w:rsidRDefault="006F7E72" w:rsidP="00B1534C">
      <w:pPr>
        <w:widowControl w:val="0"/>
        <w:suppressAutoHyphens/>
        <w:overflowPunct w:val="0"/>
        <w:autoSpaceDE w:val="0"/>
        <w:autoSpaceDN w:val="0"/>
        <w:adjustRightInd w:val="0"/>
        <w:snapToGrid w:val="0"/>
        <w:spacing w:after="0" w:line="240" w:lineRule="auto"/>
        <w:ind w:rightChars="19" w:right="42"/>
        <w:jc w:val="both"/>
        <w:rPr>
          <w:rFonts w:cstheme="minorHAnsi"/>
          <w:kern w:val="2"/>
          <w:sz w:val="24"/>
          <w:szCs w:val="24"/>
          <w:lang w:eastAsia="fr-CH"/>
        </w:rPr>
      </w:pPr>
      <w:bookmarkStart w:id="1" w:name="_Hlk137645593"/>
      <w:r>
        <w:rPr>
          <w:rFonts w:cstheme="minorHAnsi" w:hint="eastAsia"/>
          <w:kern w:val="2"/>
          <w:sz w:val="24"/>
          <w:szCs w:val="24"/>
          <w:lang w:val="en-GB" w:eastAsia="zh-TW"/>
        </w:rPr>
        <w:t>传媒联络</w:t>
      </w:r>
      <w:r w:rsidR="00B1534C" w:rsidRPr="00EE3A18">
        <w:rPr>
          <w:rFonts w:cstheme="minorHAnsi"/>
          <w:kern w:val="2"/>
          <w:sz w:val="24"/>
          <w:szCs w:val="24"/>
          <w:lang w:eastAsia="fr-CH"/>
        </w:rPr>
        <w:t xml:space="preserve">: </w:t>
      </w:r>
    </w:p>
    <w:p w14:paraId="1D70D068" w14:textId="63B47FAD" w:rsidR="00B1534C" w:rsidRPr="00EE3A18" w:rsidRDefault="00B1534C" w:rsidP="00B1534C">
      <w:pPr>
        <w:widowControl w:val="0"/>
        <w:suppressAutoHyphens/>
        <w:overflowPunct w:val="0"/>
        <w:autoSpaceDE w:val="0"/>
        <w:autoSpaceDN w:val="0"/>
        <w:adjustRightInd w:val="0"/>
        <w:snapToGrid w:val="0"/>
        <w:spacing w:after="0" w:line="240" w:lineRule="auto"/>
        <w:ind w:rightChars="19" w:right="42"/>
        <w:jc w:val="both"/>
        <w:rPr>
          <w:rFonts w:cstheme="minorHAnsi"/>
          <w:kern w:val="2"/>
          <w:sz w:val="24"/>
          <w:szCs w:val="24"/>
          <w:lang w:eastAsia="fr-CH"/>
        </w:rPr>
      </w:pPr>
      <w:r w:rsidRPr="00EE3A18">
        <w:rPr>
          <w:rFonts w:cstheme="minorHAnsi"/>
          <w:kern w:val="2"/>
          <w:sz w:val="24"/>
          <w:szCs w:val="24"/>
          <w:lang w:eastAsia="fr-CH"/>
        </w:rPr>
        <w:t>Yacine Sar</w:t>
      </w:r>
      <w:r w:rsidRPr="00EE3A18">
        <w:rPr>
          <w:rFonts w:cstheme="minorHAnsi"/>
          <w:kern w:val="2"/>
          <w:sz w:val="24"/>
          <w:szCs w:val="24"/>
          <w:lang w:val="en-GB" w:eastAsia="fr-CH"/>
        </w:rPr>
        <w:t>女士</w:t>
      </w:r>
      <w:r w:rsidRPr="00EE3A18">
        <w:rPr>
          <w:rFonts w:cstheme="minorHAnsi"/>
          <w:kern w:val="2"/>
          <w:sz w:val="24"/>
          <w:szCs w:val="24"/>
          <w:lang w:eastAsia="fr-CH"/>
        </w:rPr>
        <w:t xml:space="preserve"> </w:t>
      </w:r>
    </w:p>
    <w:p w14:paraId="56C4A7A2" w14:textId="40A660E8" w:rsidR="00B1534C" w:rsidRPr="00EE3A18" w:rsidRDefault="006F7E72" w:rsidP="00B1534C">
      <w:pPr>
        <w:widowControl w:val="0"/>
        <w:suppressAutoHyphens/>
        <w:overflowPunct w:val="0"/>
        <w:autoSpaceDE w:val="0"/>
        <w:autoSpaceDN w:val="0"/>
        <w:adjustRightInd w:val="0"/>
        <w:snapToGrid w:val="0"/>
        <w:spacing w:after="0" w:line="240" w:lineRule="auto"/>
        <w:ind w:rightChars="19" w:right="42"/>
        <w:jc w:val="both"/>
        <w:rPr>
          <w:rFonts w:cstheme="minorHAnsi"/>
          <w:kern w:val="2"/>
          <w:sz w:val="24"/>
          <w:szCs w:val="24"/>
          <w:lang w:eastAsia="fr-CH"/>
        </w:rPr>
      </w:pPr>
      <w:r>
        <w:rPr>
          <w:rFonts w:cstheme="minorHAnsi" w:hint="eastAsia"/>
          <w:kern w:val="2"/>
          <w:sz w:val="24"/>
          <w:szCs w:val="24"/>
          <w:lang w:val="en-GB" w:eastAsia="zh-TW"/>
        </w:rPr>
        <w:t>电话</w:t>
      </w:r>
      <w:r>
        <w:rPr>
          <w:rFonts w:cstheme="minorHAnsi" w:hint="eastAsia"/>
          <w:kern w:val="2"/>
          <w:sz w:val="24"/>
          <w:szCs w:val="24"/>
          <w:lang w:val="en-GB" w:eastAsia="zh-TW"/>
        </w:rPr>
        <w:t xml:space="preserve"> </w:t>
      </w:r>
      <w:r w:rsidR="00B1534C" w:rsidRPr="00EE3A18">
        <w:rPr>
          <w:rFonts w:cstheme="minorHAnsi"/>
          <w:kern w:val="2"/>
          <w:sz w:val="24"/>
          <w:szCs w:val="24"/>
          <w:lang w:eastAsia="fr-CH"/>
        </w:rPr>
        <w:t>:  +41 22 900 2027</w:t>
      </w:r>
    </w:p>
    <w:p w14:paraId="0BF7F98E" w14:textId="77777777" w:rsidR="00B1534C" w:rsidRPr="00EE3A18" w:rsidRDefault="00B1534C" w:rsidP="00B1534C">
      <w:pPr>
        <w:widowControl w:val="0"/>
        <w:suppressAutoHyphens/>
        <w:overflowPunct w:val="0"/>
        <w:autoSpaceDE w:val="0"/>
        <w:autoSpaceDN w:val="0"/>
        <w:adjustRightInd w:val="0"/>
        <w:snapToGrid w:val="0"/>
        <w:spacing w:after="0" w:line="240" w:lineRule="auto"/>
        <w:ind w:rightChars="19" w:right="42"/>
        <w:jc w:val="both"/>
        <w:rPr>
          <w:rFonts w:cstheme="minorHAnsi"/>
          <w:kern w:val="2"/>
          <w:sz w:val="24"/>
          <w:szCs w:val="24"/>
          <w:lang w:eastAsia="fr-CH"/>
        </w:rPr>
      </w:pPr>
      <w:r w:rsidRPr="00EE3A18">
        <w:rPr>
          <w:rFonts w:cstheme="minorHAnsi"/>
          <w:kern w:val="2"/>
          <w:sz w:val="24"/>
          <w:szCs w:val="24"/>
          <w:lang w:eastAsia="fr-CH"/>
        </w:rPr>
        <w:t>press@urwerk.com</w:t>
      </w:r>
    </w:p>
    <w:p w14:paraId="7E5C556C" w14:textId="77777777" w:rsidR="00B1534C" w:rsidRPr="00EE3A18" w:rsidRDefault="00BC459F" w:rsidP="00B1534C">
      <w:pPr>
        <w:spacing w:after="0" w:line="240" w:lineRule="auto"/>
        <w:rPr>
          <w:rStyle w:val="Lienhypertexte"/>
          <w:rFonts w:cstheme="minorHAnsi"/>
          <w:color w:val="auto"/>
          <w:sz w:val="24"/>
          <w:szCs w:val="24"/>
        </w:rPr>
      </w:pPr>
      <w:hyperlink r:id="rId9" w:history="1">
        <w:r w:rsidR="00B1534C" w:rsidRPr="00EE3A18">
          <w:rPr>
            <w:rStyle w:val="Lienhypertexte"/>
            <w:rFonts w:cstheme="minorHAnsi"/>
            <w:color w:val="auto"/>
            <w:sz w:val="24"/>
            <w:szCs w:val="24"/>
          </w:rPr>
          <w:t>www.urwerk.com/press</w:t>
        </w:r>
      </w:hyperlink>
    </w:p>
    <w:bookmarkEnd w:id="1"/>
    <w:p w14:paraId="027EFACD" w14:textId="77777777" w:rsidR="00B1534C" w:rsidRPr="00EE3A18" w:rsidRDefault="00B1534C" w:rsidP="00B1534C">
      <w:pPr>
        <w:spacing w:after="0" w:line="240" w:lineRule="auto"/>
        <w:rPr>
          <w:rFonts w:cstheme="minorHAnsi"/>
          <w:sz w:val="24"/>
          <w:szCs w:val="24"/>
        </w:rPr>
      </w:pPr>
    </w:p>
    <w:p w14:paraId="2502B896" w14:textId="77777777" w:rsidR="00227B8D" w:rsidRPr="00EE3A18" w:rsidRDefault="00227B8D">
      <w:pPr>
        <w:spacing w:line="259" w:lineRule="auto"/>
        <w:rPr>
          <w:rFonts w:cstheme="minorHAnsi"/>
          <w:sz w:val="24"/>
          <w:szCs w:val="24"/>
          <w:lang w:eastAsia="fr-CH"/>
        </w:rPr>
      </w:pPr>
      <w:r w:rsidRPr="00EE3A18">
        <w:rPr>
          <w:rFonts w:cstheme="minorHAnsi"/>
          <w:sz w:val="24"/>
          <w:szCs w:val="24"/>
          <w:lang w:eastAsia="fr-CH"/>
        </w:rPr>
        <w:br w:type="page"/>
      </w:r>
    </w:p>
    <w:p w14:paraId="26469014" w14:textId="77777777" w:rsidR="00965F19" w:rsidRPr="00EE3A18" w:rsidRDefault="00965F19">
      <w:pPr>
        <w:spacing w:line="259" w:lineRule="auto"/>
        <w:rPr>
          <w:rFonts w:cstheme="minorHAnsi"/>
          <w:sz w:val="24"/>
          <w:szCs w:val="24"/>
          <w:lang w:eastAsia="fr-CH"/>
        </w:rPr>
      </w:pPr>
    </w:p>
    <w:p w14:paraId="5FB722DE" w14:textId="77777777" w:rsidR="00965F19" w:rsidRPr="00EE3A18" w:rsidRDefault="00965F19">
      <w:pPr>
        <w:spacing w:line="259" w:lineRule="auto"/>
        <w:rPr>
          <w:rFonts w:cstheme="minorHAnsi"/>
          <w:sz w:val="24"/>
          <w:szCs w:val="24"/>
          <w:lang w:eastAsia="fr-CH"/>
        </w:rPr>
      </w:pPr>
    </w:p>
    <w:p w14:paraId="780FC7FA" w14:textId="720905A4" w:rsidR="00260781" w:rsidRPr="00EE3A18" w:rsidRDefault="00260781" w:rsidP="00260781">
      <w:pPr>
        <w:snapToGrid w:val="0"/>
        <w:rPr>
          <w:rFonts w:cstheme="minorHAnsi"/>
          <w:sz w:val="24"/>
          <w:szCs w:val="24"/>
          <w:lang w:eastAsia="zh-TW"/>
        </w:rPr>
      </w:pPr>
      <w:r w:rsidRPr="00EE3A18">
        <w:rPr>
          <w:rFonts w:cstheme="minorHAnsi"/>
          <w:sz w:val="24"/>
          <w:szCs w:val="24"/>
          <w:lang w:eastAsia="zh-TW"/>
        </w:rPr>
        <w:t xml:space="preserve">URWERK </w:t>
      </w:r>
      <w:r w:rsidRPr="00260781">
        <w:rPr>
          <w:rFonts w:eastAsia="SimSun" w:cstheme="minorHAnsi" w:hint="eastAsia"/>
          <w:sz w:val="24"/>
          <w:szCs w:val="24"/>
          <w:lang w:eastAsia="zh-CN"/>
        </w:rPr>
        <w:t>简介</w:t>
      </w:r>
    </w:p>
    <w:p w14:paraId="1077B656" w14:textId="1F77A72D" w:rsidR="00260781" w:rsidRPr="00EE3A18" w:rsidRDefault="00260781" w:rsidP="00260781">
      <w:pPr>
        <w:snapToGrid w:val="0"/>
        <w:spacing w:line="240" w:lineRule="auto"/>
        <w:rPr>
          <w:rFonts w:cstheme="minorHAnsi"/>
          <w:sz w:val="24"/>
          <w:szCs w:val="24"/>
          <w:lang w:val="en-US" w:eastAsia="zh-TW"/>
        </w:rPr>
      </w:pPr>
      <w:r w:rsidRPr="00260781">
        <w:rPr>
          <w:rFonts w:eastAsia="SimSun" w:cstheme="minorHAnsi" w:hint="eastAsia"/>
          <w:sz w:val="24"/>
          <w:szCs w:val="24"/>
          <w:lang w:eastAsia="zh-CN"/>
        </w:rPr>
        <w:t>独立制表品牌</w:t>
      </w:r>
      <w:r w:rsidRPr="00EE3A18">
        <w:rPr>
          <w:rFonts w:cstheme="minorHAnsi"/>
          <w:sz w:val="24"/>
          <w:szCs w:val="24"/>
          <w:lang w:eastAsia="zh-TW"/>
        </w:rPr>
        <w:t>URWERK</w:t>
      </w:r>
      <w:r w:rsidRPr="00260781">
        <w:rPr>
          <w:rFonts w:eastAsia="SimSun" w:cstheme="minorHAnsi" w:hint="eastAsia"/>
          <w:sz w:val="24"/>
          <w:szCs w:val="24"/>
          <w:lang w:eastAsia="zh-CN"/>
        </w:rPr>
        <w:t>联合创办人兼制表师</w:t>
      </w:r>
      <w:r w:rsidRPr="00EE3A18">
        <w:rPr>
          <w:rFonts w:cstheme="minorHAnsi"/>
          <w:sz w:val="24"/>
          <w:szCs w:val="24"/>
          <w:lang w:eastAsia="zh-TW"/>
        </w:rPr>
        <w:t>Felix Baumgartner</w:t>
      </w:r>
      <w:r w:rsidRPr="00260781">
        <w:rPr>
          <w:rFonts w:eastAsia="SimSun" w:cstheme="minorHAnsi" w:hint="eastAsia"/>
          <w:sz w:val="24"/>
          <w:szCs w:val="24"/>
          <w:lang w:eastAsia="zh-CN"/>
        </w:rPr>
        <w:t>强调：「</w:t>
      </w:r>
      <w:r w:rsidRPr="00EE3A18">
        <w:rPr>
          <w:rFonts w:cstheme="minorHAnsi"/>
          <w:sz w:val="24"/>
          <w:szCs w:val="24"/>
          <w:lang w:eastAsia="zh-TW"/>
        </w:rPr>
        <w:t>URWERK</w:t>
      </w:r>
      <w:r w:rsidRPr="00260781">
        <w:rPr>
          <w:rFonts w:eastAsia="SimSun" w:cstheme="minorHAnsi" w:hint="eastAsia"/>
          <w:sz w:val="24"/>
          <w:szCs w:val="24"/>
          <w:lang w:eastAsia="zh-CN"/>
        </w:rPr>
        <w:t>的哲学并非为现有的机械时计功能研发新版本。</w:t>
      </w:r>
      <w:r w:rsidRPr="000D27FF">
        <w:rPr>
          <w:rFonts w:cstheme="minorHAnsi" w:hint="eastAsia"/>
          <w:sz w:val="24"/>
          <w:szCs w:val="24"/>
          <w:lang w:eastAsia="zh-TW"/>
        </w:rPr>
        <w:t>URWERK</w:t>
      </w:r>
      <w:r w:rsidRPr="00260781">
        <w:rPr>
          <w:rFonts w:eastAsia="SimSun" w:cstheme="minorHAnsi" w:hint="eastAsia"/>
          <w:sz w:val="24"/>
          <w:szCs w:val="24"/>
          <w:lang w:eastAsia="zh-CN"/>
        </w:rPr>
        <w:t>的腕表全是原创，所以独一无二罕有珍贵。我们的目标是超越传统制表观念。</w:t>
      </w:r>
    </w:p>
    <w:p w14:paraId="5B9AC61A" w14:textId="050C7BF5" w:rsidR="00260781" w:rsidRPr="00EE3A18" w:rsidRDefault="00260781" w:rsidP="00260781">
      <w:pPr>
        <w:snapToGrid w:val="0"/>
        <w:spacing w:line="240" w:lineRule="auto"/>
        <w:rPr>
          <w:rFonts w:cstheme="minorHAnsi"/>
          <w:sz w:val="24"/>
          <w:szCs w:val="24"/>
          <w:lang w:val="en-US" w:eastAsia="zh-TW"/>
        </w:rPr>
      </w:pPr>
      <w:r w:rsidRPr="00260781">
        <w:rPr>
          <w:rFonts w:eastAsia="SimSun" w:cstheme="minorHAnsi" w:hint="eastAsia"/>
          <w:sz w:val="24"/>
          <w:szCs w:val="24"/>
          <w:lang w:val="en-US" w:eastAsia="zh-CN"/>
        </w:rPr>
        <w:t>每款</w:t>
      </w:r>
      <w:r w:rsidRPr="00260781">
        <w:rPr>
          <w:rFonts w:eastAsia="SimSun" w:cstheme="minorHAnsi"/>
          <w:sz w:val="24"/>
          <w:szCs w:val="24"/>
          <w:lang w:val="en-US" w:eastAsia="zh-CN"/>
        </w:rPr>
        <w:t>URWERK</w:t>
      </w:r>
      <w:r w:rsidRPr="00260781">
        <w:rPr>
          <w:rFonts w:eastAsia="SimSun" w:cstheme="minorHAnsi" w:hint="eastAsia"/>
          <w:sz w:val="24"/>
          <w:szCs w:val="24"/>
          <w:lang w:val="en-US" w:eastAsia="zh-CN"/>
        </w:rPr>
        <w:t>腕表都是由另一位创办人兼首席设计师</w:t>
      </w:r>
      <w:r w:rsidRPr="00260781">
        <w:rPr>
          <w:rFonts w:eastAsia="SimSun" w:cstheme="minorHAnsi"/>
          <w:sz w:val="24"/>
          <w:szCs w:val="24"/>
          <w:lang w:val="en-US" w:eastAsia="zh-CN"/>
        </w:rPr>
        <w:t>Martin Frei</w:t>
      </w:r>
      <w:r w:rsidRPr="00260781">
        <w:rPr>
          <w:rFonts w:eastAsia="SimSun" w:cstheme="minorHAnsi" w:hint="eastAsia"/>
          <w:sz w:val="24"/>
          <w:szCs w:val="24"/>
          <w:lang w:val="en-US" w:eastAsia="zh-CN"/>
        </w:rPr>
        <w:t>亲自设计，他说：「我的文化背景培养自己坚信创作无界限的理念，不会受制表传统框框所限，可以自由地从自己的文化根源撷取灵感。」</w:t>
      </w:r>
      <w:r w:rsidRPr="00260781">
        <w:rPr>
          <w:rFonts w:eastAsia="SimSun" w:cstheme="minorHAnsi"/>
          <w:sz w:val="24"/>
          <w:szCs w:val="24"/>
          <w:lang w:val="en-US" w:eastAsia="zh-CN"/>
        </w:rPr>
        <w:t>URWERK</w:t>
      </w:r>
      <w:r w:rsidRPr="00260781">
        <w:rPr>
          <w:rFonts w:eastAsia="SimSun" w:cstheme="minorHAnsi" w:hint="eastAsia"/>
          <w:sz w:val="24"/>
          <w:szCs w:val="24"/>
          <w:lang w:val="en-US" w:eastAsia="zh-CN"/>
        </w:rPr>
        <w:t>成立于</w:t>
      </w:r>
      <w:r w:rsidRPr="00260781">
        <w:rPr>
          <w:rFonts w:eastAsia="SimSun" w:cstheme="minorHAnsi"/>
          <w:sz w:val="24"/>
          <w:szCs w:val="24"/>
          <w:lang w:val="en-US" w:eastAsia="zh-CN"/>
        </w:rPr>
        <w:t>1997</w:t>
      </w:r>
      <w:r w:rsidRPr="00260781">
        <w:rPr>
          <w:rFonts w:eastAsia="SimSun" w:cstheme="minorHAnsi" w:hint="eastAsia"/>
          <w:sz w:val="24"/>
          <w:szCs w:val="24"/>
          <w:lang w:val="en-US" w:eastAsia="zh-CN"/>
        </w:rPr>
        <w:t>年，</w:t>
      </w:r>
      <w:r w:rsidRPr="00260781">
        <w:rPr>
          <w:rFonts w:eastAsia="SimSun" w:cstheme="minorHAnsi"/>
          <w:sz w:val="24"/>
          <w:szCs w:val="24"/>
          <w:lang w:val="en-US" w:eastAsia="zh-CN"/>
        </w:rPr>
        <w:t xml:space="preserve"> </w:t>
      </w:r>
      <w:r w:rsidRPr="00260781">
        <w:rPr>
          <w:rFonts w:eastAsia="SimSun" w:cstheme="minorHAnsi" w:hint="eastAsia"/>
          <w:sz w:val="24"/>
          <w:szCs w:val="24"/>
          <w:lang w:val="en-US" w:eastAsia="zh-CN"/>
        </w:rPr>
        <w:t>一直位居独立制表工艺先锋之列，其革命性时间观念颠覆了传统制表国度，令钟表收藏家惊喜不断，并以不受固有观念规范的前卫创新精神，成为独立制表界典范。</w:t>
      </w:r>
      <w:r w:rsidRPr="00260781">
        <w:rPr>
          <w:rFonts w:eastAsia="SimSun" w:cstheme="minorHAnsi"/>
          <w:sz w:val="24"/>
          <w:szCs w:val="24"/>
          <w:lang w:val="en-US" w:eastAsia="zh-CN"/>
        </w:rPr>
        <w:t>URWERK</w:t>
      </w:r>
      <w:r w:rsidRPr="00260781">
        <w:rPr>
          <w:rFonts w:eastAsia="SimSun" w:cstheme="minorHAnsi" w:hint="eastAsia"/>
          <w:sz w:val="24"/>
          <w:szCs w:val="24"/>
          <w:lang w:val="en-US" w:eastAsia="zh-CN"/>
        </w:rPr>
        <w:t>以制表工艺坊作定位，兼容传统技术与前卫设计风格，每年制作</w:t>
      </w:r>
      <w:r w:rsidRPr="00260781">
        <w:rPr>
          <w:rFonts w:eastAsia="SimSun" w:cstheme="minorHAnsi"/>
          <w:sz w:val="24"/>
          <w:szCs w:val="24"/>
          <w:lang w:val="en-US" w:eastAsia="zh-CN"/>
        </w:rPr>
        <w:t>150</w:t>
      </w:r>
      <w:r w:rsidRPr="00260781">
        <w:rPr>
          <w:rFonts w:eastAsia="SimSun" w:cstheme="minorHAnsi" w:hint="eastAsia"/>
          <w:sz w:val="24"/>
          <w:szCs w:val="24"/>
          <w:lang w:val="en-US" w:eastAsia="zh-CN"/>
        </w:rPr>
        <w:t>枚腕表左右。品牌制作的前卫复杂时计别具一格，而且在独立设计研发、先进物料应用以及手工修饰方面都符合制表业界最严格标准。</w:t>
      </w:r>
    </w:p>
    <w:p w14:paraId="5BAEAA83" w14:textId="420477D5" w:rsidR="00260781" w:rsidRPr="00EE3A18" w:rsidRDefault="00260781" w:rsidP="00260781">
      <w:pPr>
        <w:pStyle w:val="Sansinterligne"/>
        <w:snapToGrid w:val="0"/>
        <w:rPr>
          <w:rFonts w:cstheme="minorHAnsi"/>
          <w:sz w:val="24"/>
          <w:szCs w:val="24"/>
          <w:lang w:val="en-GB" w:eastAsia="zh-TW"/>
        </w:rPr>
      </w:pPr>
      <w:r w:rsidRPr="00260781">
        <w:rPr>
          <w:rFonts w:eastAsia="SimSun" w:cstheme="minorHAnsi"/>
          <w:sz w:val="24"/>
          <w:szCs w:val="24"/>
          <w:lang w:val="en-GB" w:eastAsia="zh-CN"/>
        </w:rPr>
        <w:t>URWERK</w:t>
      </w:r>
      <w:r w:rsidRPr="00260781">
        <w:rPr>
          <w:rFonts w:eastAsia="SimSun" w:cstheme="minorHAnsi" w:hint="eastAsia"/>
          <w:sz w:val="24"/>
          <w:szCs w:val="24"/>
          <w:lang w:val="en-GB" w:eastAsia="zh-CN"/>
        </w:rPr>
        <w:t>品牌之名来自近</w:t>
      </w:r>
      <w:r w:rsidRPr="00260781">
        <w:rPr>
          <w:rFonts w:eastAsia="SimSun" w:cstheme="minorHAnsi"/>
          <w:sz w:val="24"/>
          <w:szCs w:val="24"/>
          <w:lang w:val="en-GB" w:eastAsia="zh-CN"/>
        </w:rPr>
        <w:t>6,000</w:t>
      </w:r>
      <w:r w:rsidRPr="00260781">
        <w:rPr>
          <w:rFonts w:eastAsia="SimSun" w:cstheme="minorHAnsi" w:hint="eastAsia"/>
          <w:sz w:val="24"/>
          <w:szCs w:val="24"/>
          <w:lang w:val="en-GB" w:eastAsia="zh-CN"/>
        </w:rPr>
        <w:t>年前</w:t>
      </w:r>
      <w:r w:rsidRPr="00260781">
        <w:rPr>
          <w:rFonts w:eastAsia="SimSun" w:cstheme="minorHAnsi" w:hint="eastAsia"/>
          <w:sz w:val="24"/>
          <w:szCs w:val="24"/>
          <w:lang w:eastAsia="zh-CN"/>
        </w:rPr>
        <w:t>美索不达米亚平原迦勒底的吾珥</w:t>
      </w:r>
      <w:r w:rsidRPr="008A3FF8">
        <w:rPr>
          <w:rFonts w:eastAsia="SimSun" w:cstheme="minorHAnsi" w:hint="eastAsia"/>
          <w:sz w:val="24"/>
          <w:szCs w:val="24"/>
          <w:lang w:val="en-US" w:eastAsia="zh-CN"/>
        </w:rPr>
        <w:t>（</w:t>
      </w:r>
      <w:r w:rsidRPr="008A3FF8">
        <w:rPr>
          <w:rFonts w:cstheme="minorHAnsi"/>
          <w:sz w:val="24"/>
          <w:szCs w:val="24"/>
          <w:lang w:val="en-US" w:eastAsia="zh-TW"/>
        </w:rPr>
        <w:t>Ur</w:t>
      </w:r>
      <w:r w:rsidRPr="008A3FF8">
        <w:rPr>
          <w:rFonts w:eastAsia="SimSun" w:cstheme="minorHAnsi" w:hint="eastAsia"/>
          <w:sz w:val="24"/>
          <w:szCs w:val="24"/>
          <w:lang w:val="en-US" w:eastAsia="zh-CN"/>
        </w:rPr>
        <w:t>）</w:t>
      </w:r>
      <w:r w:rsidRPr="00260781">
        <w:rPr>
          <w:rFonts w:eastAsia="SimSun" w:cstheme="minorHAnsi" w:hint="eastAsia"/>
          <w:sz w:val="24"/>
          <w:szCs w:val="24"/>
          <w:lang w:eastAsia="zh-CN"/>
        </w:rPr>
        <w:t>古城</w:t>
      </w:r>
      <w:r w:rsidRPr="00260781">
        <w:rPr>
          <w:rFonts w:eastAsia="SimSun" w:cstheme="minorHAnsi" w:hint="eastAsia"/>
          <w:sz w:val="24"/>
          <w:szCs w:val="24"/>
          <w:lang w:val="en-GB" w:eastAsia="zh-CN"/>
        </w:rPr>
        <w:t>，当时的</w:t>
      </w:r>
      <w:r w:rsidRPr="00260781">
        <w:rPr>
          <w:rFonts w:eastAsia="SimSun" w:cstheme="minorHAnsi" w:hint="eastAsia"/>
          <w:sz w:val="24"/>
          <w:szCs w:val="24"/>
          <w:lang w:eastAsia="zh-CN"/>
        </w:rPr>
        <w:t>苏美人已懂得从观察天象及季节更迭</w:t>
      </w:r>
      <w:r w:rsidRPr="008A3FF8">
        <w:rPr>
          <w:rFonts w:eastAsia="SimSun" w:cstheme="minorHAnsi" w:hint="eastAsia"/>
          <w:sz w:val="24"/>
          <w:szCs w:val="24"/>
          <w:lang w:val="en-US" w:eastAsia="zh-CN"/>
        </w:rPr>
        <w:t>，</w:t>
      </w:r>
      <w:r w:rsidRPr="00260781">
        <w:rPr>
          <w:rFonts w:eastAsia="SimSun" w:cstheme="minorHAnsi" w:hint="eastAsia"/>
          <w:sz w:val="24"/>
          <w:szCs w:val="24"/>
          <w:lang w:eastAsia="zh-CN"/>
        </w:rPr>
        <w:t>研究出最早期的时间测量单位。</w:t>
      </w:r>
      <w:r w:rsidRPr="00260781">
        <w:rPr>
          <w:rFonts w:eastAsia="SimSun" w:cstheme="minorHAnsi" w:hint="eastAsia"/>
          <w:sz w:val="24"/>
          <w:szCs w:val="24"/>
          <w:lang w:val="en-GB" w:eastAsia="zh-CN"/>
        </w:rPr>
        <w:t>在德文中，</w:t>
      </w:r>
      <w:r w:rsidRPr="00260781">
        <w:rPr>
          <w:rFonts w:eastAsia="SimSun" w:cstheme="minorHAnsi"/>
          <w:sz w:val="24"/>
          <w:szCs w:val="24"/>
          <w:lang w:val="en-GB" w:eastAsia="zh-CN"/>
        </w:rPr>
        <w:t>Ur</w:t>
      </w:r>
      <w:r w:rsidRPr="00260781">
        <w:rPr>
          <w:rFonts w:eastAsia="SimSun" w:cstheme="minorHAnsi" w:hint="eastAsia"/>
          <w:sz w:val="24"/>
          <w:szCs w:val="24"/>
          <w:lang w:val="en-GB" w:eastAsia="zh-CN"/>
        </w:rPr>
        <w:t>意指原始或原创，</w:t>
      </w:r>
      <w:proofErr w:type="spellStart"/>
      <w:r w:rsidRPr="00260781">
        <w:rPr>
          <w:rFonts w:eastAsia="SimSun" w:cstheme="minorHAnsi"/>
          <w:sz w:val="24"/>
          <w:szCs w:val="24"/>
          <w:lang w:val="en-GB" w:eastAsia="zh-CN"/>
        </w:rPr>
        <w:t>Werk</w:t>
      </w:r>
      <w:proofErr w:type="spellEnd"/>
      <w:r w:rsidRPr="00260781">
        <w:rPr>
          <w:rFonts w:eastAsia="SimSun" w:cstheme="minorHAnsi" w:hint="eastAsia"/>
          <w:sz w:val="24"/>
          <w:szCs w:val="24"/>
          <w:lang w:val="en-GB" w:eastAsia="zh-CN"/>
        </w:rPr>
        <w:t>则意谓成就或机械结构，两字加起来就有原创机芯之意，品牌以之向一代一代的前辈制表师致敬，皆因他们的努力奠定了当代高级钟表制作工艺的基础。</w:t>
      </w:r>
    </w:p>
    <w:p w14:paraId="711B5201" w14:textId="77777777" w:rsidR="00540C69" w:rsidRPr="00260781" w:rsidRDefault="00540C69" w:rsidP="00260781">
      <w:pPr>
        <w:spacing w:line="259" w:lineRule="auto"/>
        <w:rPr>
          <w:rFonts w:cstheme="minorHAnsi"/>
          <w:sz w:val="24"/>
          <w:szCs w:val="24"/>
          <w:lang w:val="en-GB" w:eastAsia="zh-TW"/>
        </w:rPr>
      </w:pPr>
    </w:p>
    <w:sectPr w:rsidR="00540C69" w:rsidRPr="00260781" w:rsidSect="003962BE">
      <w:headerReference w:type="default" r:id="rId10"/>
      <w:pgSz w:w="12240" w:h="15840"/>
      <w:pgMar w:top="1134" w:right="1325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FF916D" w14:textId="77777777" w:rsidR="00BC459F" w:rsidRDefault="00BC459F">
      <w:pPr>
        <w:spacing w:after="0" w:line="240" w:lineRule="auto"/>
      </w:pPr>
      <w:r>
        <w:separator/>
      </w:r>
    </w:p>
  </w:endnote>
  <w:endnote w:type="continuationSeparator" w:id="0">
    <w:p w14:paraId="67D1760C" w14:textId="77777777" w:rsidR="00BC459F" w:rsidRDefault="00BC4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26BD30" w14:textId="77777777" w:rsidR="00BC459F" w:rsidRDefault="00BC459F">
      <w:pPr>
        <w:spacing w:after="0" w:line="240" w:lineRule="auto"/>
      </w:pPr>
      <w:r>
        <w:separator/>
      </w:r>
    </w:p>
  </w:footnote>
  <w:footnote w:type="continuationSeparator" w:id="0">
    <w:p w14:paraId="4057C5A3" w14:textId="77777777" w:rsidR="00BC459F" w:rsidRDefault="00BC45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D976B4" w14:textId="77777777" w:rsidR="00DF3022" w:rsidRDefault="00773D39" w:rsidP="00DF0382">
    <w:pPr>
      <w:pStyle w:val="En-tte"/>
      <w:jc w:val="right"/>
      <w:rPr>
        <w:lang w:val="en-US"/>
      </w:rPr>
    </w:pPr>
    <w:r>
      <w:rPr>
        <w:noProof/>
        <w:lang w:val="en-US"/>
      </w:rPr>
      <w:drawing>
        <wp:inline distT="0" distB="0" distL="0" distR="0" wp14:anchorId="3749AD09" wp14:editId="20800691">
          <wp:extent cx="2524125" cy="685800"/>
          <wp:effectExtent l="0" t="0" r="9525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6858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D39"/>
    <w:rsid w:val="000614EE"/>
    <w:rsid w:val="00061E08"/>
    <w:rsid w:val="00072582"/>
    <w:rsid w:val="000752E1"/>
    <w:rsid w:val="000807EF"/>
    <w:rsid w:val="00084A1C"/>
    <w:rsid w:val="0008537C"/>
    <w:rsid w:val="000C5AD3"/>
    <w:rsid w:val="000F1D80"/>
    <w:rsid w:val="00106B08"/>
    <w:rsid w:val="00120B75"/>
    <w:rsid w:val="00125504"/>
    <w:rsid w:val="001276B5"/>
    <w:rsid w:val="00127724"/>
    <w:rsid w:val="0013534B"/>
    <w:rsid w:val="001501C4"/>
    <w:rsid w:val="001561A7"/>
    <w:rsid w:val="0016621A"/>
    <w:rsid w:val="00191929"/>
    <w:rsid w:val="001F41A3"/>
    <w:rsid w:val="00201BDF"/>
    <w:rsid w:val="00227B8D"/>
    <w:rsid w:val="0023585F"/>
    <w:rsid w:val="00242F60"/>
    <w:rsid w:val="00260781"/>
    <w:rsid w:val="00274E2B"/>
    <w:rsid w:val="002816F7"/>
    <w:rsid w:val="002D5135"/>
    <w:rsid w:val="003050BA"/>
    <w:rsid w:val="00315DE6"/>
    <w:rsid w:val="00316BC9"/>
    <w:rsid w:val="00331779"/>
    <w:rsid w:val="00331B29"/>
    <w:rsid w:val="0034763C"/>
    <w:rsid w:val="003537A2"/>
    <w:rsid w:val="003541B9"/>
    <w:rsid w:val="00366818"/>
    <w:rsid w:val="00374946"/>
    <w:rsid w:val="0037528E"/>
    <w:rsid w:val="003962BE"/>
    <w:rsid w:val="003A71BD"/>
    <w:rsid w:val="003C2BF8"/>
    <w:rsid w:val="003C7FEE"/>
    <w:rsid w:val="003E2CEA"/>
    <w:rsid w:val="00421141"/>
    <w:rsid w:val="004416ED"/>
    <w:rsid w:val="004626CB"/>
    <w:rsid w:val="00475443"/>
    <w:rsid w:val="00484BBC"/>
    <w:rsid w:val="004C4EB7"/>
    <w:rsid w:val="004D0508"/>
    <w:rsid w:val="004E2D5B"/>
    <w:rsid w:val="004E63E0"/>
    <w:rsid w:val="004F1D56"/>
    <w:rsid w:val="004F673A"/>
    <w:rsid w:val="0050654E"/>
    <w:rsid w:val="0052755D"/>
    <w:rsid w:val="00533464"/>
    <w:rsid w:val="0053677F"/>
    <w:rsid w:val="00540C69"/>
    <w:rsid w:val="005D5F21"/>
    <w:rsid w:val="00604343"/>
    <w:rsid w:val="00617476"/>
    <w:rsid w:val="0062464A"/>
    <w:rsid w:val="006249D5"/>
    <w:rsid w:val="00635AF1"/>
    <w:rsid w:val="006D4AC1"/>
    <w:rsid w:val="006F7E72"/>
    <w:rsid w:val="00704D7F"/>
    <w:rsid w:val="00707E51"/>
    <w:rsid w:val="00714D86"/>
    <w:rsid w:val="007260A5"/>
    <w:rsid w:val="00726817"/>
    <w:rsid w:val="00731ABE"/>
    <w:rsid w:val="0074163D"/>
    <w:rsid w:val="007647D4"/>
    <w:rsid w:val="00773D39"/>
    <w:rsid w:val="00793F37"/>
    <w:rsid w:val="007F10AB"/>
    <w:rsid w:val="007F1C6E"/>
    <w:rsid w:val="007F20B2"/>
    <w:rsid w:val="0084776F"/>
    <w:rsid w:val="00861553"/>
    <w:rsid w:val="0088590B"/>
    <w:rsid w:val="0088668A"/>
    <w:rsid w:val="008A3FF8"/>
    <w:rsid w:val="008B0987"/>
    <w:rsid w:val="008B2B41"/>
    <w:rsid w:val="008C6D45"/>
    <w:rsid w:val="009022E6"/>
    <w:rsid w:val="0091127E"/>
    <w:rsid w:val="009352CC"/>
    <w:rsid w:val="009369AA"/>
    <w:rsid w:val="009405C8"/>
    <w:rsid w:val="00961C58"/>
    <w:rsid w:val="00962CF0"/>
    <w:rsid w:val="00965F19"/>
    <w:rsid w:val="00976AFE"/>
    <w:rsid w:val="009A1417"/>
    <w:rsid w:val="009A3C0B"/>
    <w:rsid w:val="009A4877"/>
    <w:rsid w:val="009A5A0B"/>
    <w:rsid w:val="009A69DE"/>
    <w:rsid w:val="009C01AF"/>
    <w:rsid w:val="009E76C9"/>
    <w:rsid w:val="00A01EB8"/>
    <w:rsid w:val="00A21CCB"/>
    <w:rsid w:val="00A2444D"/>
    <w:rsid w:val="00A512ED"/>
    <w:rsid w:val="00A81535"/>
    <w:rsid w:val="00A92D37"/>
    <w:rsid w:val="00AB06BC"/>
    <w:rsid w:val="00AC223F"/>
    <w:rsid w:val="00AC52C7"/>
    <w:rsid w:val="00AC7EF0"/>
    <w:rsid w:val="00B05DF6"/>
    <w:rsid w:val="00B130F4"/>
    <w:rsid w:val="00B1534C"/>
    <w:rsid w:val="00B17E35"/>
    <w:rsid w:val="00B34446"/>
    <w:rsid w:val="00B93861"/>
    <w:rsid w:val="00BC459F"/>
    <w:rsid w:val="00BD3FAB"/>
    <w:rsid w:val="00BE12FD"/>
    <w:rsid w:val="00BE195F"/>
    <w:rsid w:val="00BE21E5"/>
    <w:rsid w:val="00BE34CB"/>
    <w:rsid w:val="00C40568"/>
    <w:rsid w:val="00C6325D"/>
    <w:rsid w:val="00C820C1"/>
    <w:rsid w:val="00CA57BE"/>
    <w:rsid w:val="00CC0607"/>
    <w:rsid w:val="00CE7901"/>
    <w:rsid w:val="00CF722B"/>
    <w:rsid w:val="00D445CF"/>
    <w:rsid w:val="00D46D3B"/>
    <w:rsid w:val="00D84D1A"/>
    <w:rsid w:val="00DB4BCA"/>
    <w:rsid w:val="00DC496C"/>
    <w:rsid w:val="00DE1DAF"/>
    <w:rsid w:val="00DF0382"/>
    <w:rsid w:val="00E133E8"/>
    <w:rsid w:val="00E238C6"/>
    <w:rsid w:val="00E256FB"/>
    <w:rsid w:val="00E37AE2"/>
    <w:rsid w:val="00E46E8A"/>
    <w:rsid w:val="00E50E70"/>
    <w:rsid w:val="00E7266B"/>
    <w:rsid w:val="00E84F8C"/>
    <w:rsid w:val="00EA1DE1"/>
    <w:rsid w:val="00EE3A18"/>
    <w:rsid w:val="00EE406F"/>
    <w:rsid w:val="00F123A4"/>
    <w:rsid w:val="00F15C4C"/>
    <w:rsid w:val="00F229F5"/>
    <w:rsid w:val="00F24A82"/>
    <w:rsid w:val="00F437A1"/>
    <w:rsid w:val="00F526B4"/>
    <w:rsid w:val="00F529DD"/>
    <w:rsid w:val="00F55DC3"/>
    <w:rsid w:val="00F76012"/>
    <w:rsid w:val="00F832A1"/>
    <w:rsid w:val="00F93E06"/>
    <w:rsid w:val="00FB3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D81EF4"/>
  <w15:chartTrackingRefBased/>
  <w15:docId w15:val="{91D724B8-3D64-4E0D-A1FB-5F7D4DE92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3D39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773D39"/>
    <w:pPr>
      <w:widowControl w:val="0"/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val="fr-FR" w:eastAsia="hi-IN" w:bidi="hi-IN"/>
    </w:rPr>
  </w:style>
  <w:style w:type="character" w:customStyle="1" w:styleId="En-tteCar">
    <w:name w:val="En-tête Car"/>
    <w:basedOn w:val="Policepardfaut"/>
    <w:link w:val="En-tte"/>
    <w:rsid w:val="00773D39"/>
    <w:rPr>
      <w:rFonts w:ascii="Times New Roman" w:eastAsia="SimSun" w:hAnsi="Times New Roman" w:cs="Mangal"/>
      <w:kern w:val="1"/>
      <w:sz w:val="24"/>
      <w:szCs w:val="21"/>
      <w:lang w:val="fr-FR" w:eastAsia="hi-IN" w:bidi="hi-IN"/>
    </w:rPr>
  </w:style>
  <w:style w:type="paragraph" w:styleId="NormalWeb">
    <w:name w:val="Normal (Web)"/>
    <w:basedOn w:val="Normal"/>
    <w:uiPriority w:val="99"/>
    <w:unhideWhenUsed/>
    <w:rsid w:val="009A3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character" w:styleId="lev">
    <w:name w:val="Strong"/>
    <w:basedOn w:val="Policepardfaut"/>
    <w:uiPriority w:val="22"/>
    <w:qFormat/>
    <w:rsid w:val="009A3C0B"/>
    <w:rPr>
      <w:b/>
      <w:bCs/>
    </w:rPr>
  </w:style>
  <w:style w:type="paragraph" w:styleId="Pieddepage">
    <w:name w:val="footer"/>
    <w:basedOn w:val="Normal"/>
    <w:link w:val="PieddepageCar"/>
    <w:uiPriority w:val="99"/>
    <w:unhideWhenUsed/>
    <w:rsid w:val="00EE40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406F"/>
  </w:style>
  <w:style w:type="character" w:styleId="Lienhypertexte">
    <w:name w:val="Hyperlink"/>
    <w:basedOn w:val="Policepardfaut"/>
    <w:uiPriority w:val="99"/>
    <w:unhideWhenUsed/>
    <w:rsid w:val="003541B9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1127E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1127E"/>
    <w:rPr>
      <w:color w:val="954F72" w:themeColor="followedHyperlink"/>
      <w:u w:val="single"/>
    </w:rPr>
  </w:style>
  <w:style w:type="paragraph" w:styleId="Sansinterligne">
    <w:name w:val="No Spacing"/>
    <w:uiPriority w:val="1"/>
    <w:qFormat/>
    <w:rsid w:val="00BE34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63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6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5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urwerk.com/pre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287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YS</cp:lastModifiedBy>
  <cp:revision>9</cp:revision>
  <cp:lastPrinted>2023-06-06T09:32:00Z</cp:lastPrinted>
  <dcterms:created xsi:type="dcterms:W3CDTF">2023-06-14T06:22:00Z</dcterms:created>
  <dcterms:modified xsi:type="dcterms:W3CDTF">2023-06-19T09:19:00Z</dcterms:modified>
</cp:coreProperties>
</file>